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1BD" w:rsidRDefault="00D321BD" w:rsidP="00D321BD">
      <w:pPr>
        <w:pStyle w:val="Heading1"/>
        <w:spacing w:before="93" w:line="448" w:lineRule="auto"/>
        <w:ind w:left="0" w:right="2058"/>
        <w:jc w:val="left"/>
        <w:rPr>
          <w:color w:val="212121"/>
        </w:rPr>
      </w:pPr>
    </w:p>
    <w:p w:rsidR="00D321BD" w:rsidRDefault="00D321BD" w:rsidP="00D321BD">
      <w:pPr>
        <w:pStyle w:val="Heading1"/>
        <w:spacing w:before="93" w:line="448" w:lineRule="auto"/>
        <w:ind w:right="2058"/>
        <w:rPr>
          <w:color w:val="212121"/>
        </w:rPr>
      </w:pPr>
      <w:r w:rsidRPr="00D321BD">
        <w:rPr>
          <w:color w:val="212121"/>
        </w:rPr>
        <w:t xml:space="preserve">M.B.M. Engineering College </w:t>
      </w:r>
    </w:p>
    <w:p w:rsidR="00B26B1B" w:rsidRDefault="00D321BD" w:rsidP="00D321BD">
      <w:pPr>
        <w:pStyle w:val="Heading1"/>
        <w:spacing w:before="93" w:line="448" w:lineRule="auto"/>
        <w:ind w:right="2058"/>
        <w:rPr>
          <w:color w:val="212121"/>
        </w:rPr>
      </w:pPr>
      <w:r w:rsidRPr="00D321BD">
        <w:rPr>
          <w:color w:val="212121"/>
        </w:rPr>
        <w:t>Department of Production &amp; Industrial Engineering</w:t>
      </w:r>
    </w:p>
    <w:p w:rsidR="00D321BD" w:rsidRPr="00D321BD" w:rsidRDefault="00D321BD" w:rsidP="0084535C">
      <w:pPr>
        <w:pStyle w:val="Heading1"/>
        <w:spacing w:before="93" w:line="448" w:lineRule="auto"/>
        <w:ind w:left="0" w:right="2058"/>
        <w:jc w:val="left"/>
        <w:rPr>
          <w:color w:val="212121"/>
        </w:rPr>
      </w:pPr>
    </w:p>
    <w:p w:rsidR="00B26B1B" w:rsidRDefault="00055D54">
      <w:pPr>
        <w:pStyle w:val="BodyText"/>
        <w:spacing w:before="194" w:line="420" w:lineRule="auto"/>
        <w:ind w:left="4484" w:right="4957"/>
        <w:jc w:val="center"/>
        <w:rPr>
          <w:rFonts w:ascii="Arial Black"/>
        </w:rPr>
      </w:pPr>
      <w:r>
        <w:rPr>
          <w:rFonts w:ascii="Arial Black"/>
        </w:rPr>
        <w:t xml:space="preserve">Webinar </w:t>
      </w:r>
      <w:r w:rsidRPr="00DE2D83">
        <w:rPr>
          <w:rFonts w:ascii="Arial Black" w:hAnsi="Arial Black"/>
          <w:color w:val="212121"/>
        </w:rPr>
        <w:t>on</w:t>
      </w:r>
    </w:p>
    <w:p w:rsidR="00B26B1B" w:rsidRPr="00C35BC4" w:rsidRDefault="00931889" w:rsidP="00931889">
      <w:pPr>
        <w:pStyle w:val="BodyText"/>
        <w:spacing w:line="333" w:lineRule="exact"/>
        <w:ind w:left="1584" w:right="2054"/>
        <w:jc w:val="center"/>
        <w:rPr>
          <w:rFonts w:ascii="Arial Black"/>
          <w:i/>
        </w:rPr>
      </w:pPr>
      <w:r w:rsidRPr="00931889">
        <w:rPr>
          <w:rFonts w:ascii="Arial Black"/>
          <w:i/>
        </w:rPr>
        <w:t>5S: A Japanese Methodology for</w:t>
      </w:r>
      <w:r>
        <w:rPr>
          <w:rFonts w:ascii="Arial Black"/>
          <w:i/>
        </w:rPr>
        <w:t xml:space="preserve"> Workplace </w:t>
      </w:r>
      <w:r w:rsidRPr="00931889">
        <w:rPr>
          <w:rFonts w:ascii="Arial Black"/>
          <w:i/>
        </w:rPr>
        <w:t>Management</w:t>
      </w:r>
    </w:p>
    <w:p w:rsidR="00B26B1B" w:rsidRDefault="00B26B1B">
      <w:pPr>
        <w:pStyle w:val="BodyText"/>
        <w:rPr>
          <w:rFonts w:ascii="Arial Black"/>
          <w:sz w:val="34"/>
        </w:rPr>
      </w:pPr>
    </w:p>
    <w:p w:rsidR="00B26B1B" w:rsidRDefault="00B26B1B">
      <w:pPr>
        <w:pStyle w:val="BodyText"/>
        <w:spacing w:before="10"/>
        <w:rPr>
          <w:rFonts w:ascii="Arial Black"/>
          <w:sz w:val="22"/>
        </w:rPr>
      </w:pPr>
    </w:p>
    <w:p w:rsidR="00B26B1B" w:rsidRDefault="00055D54">
      <w:pPr>
        <w:pStyle w:val="BodyText"/>
        <w:spacing w:before="1"/>
        <w:ind w:left="1584" w:right="2058"/>
        <w:jc w:val="center"/>
      </w:pPr>
      <w:r>
        <w:rPr>
          <w:color w:val="202020"/>
        </w:rPr>
        <w:t>In association with</w:t>
      </w:r>
    </w:p>
    <w:p w:rsidR="00B26B1B" w:rsidRDefault="00B26B1B">
      <w:pPr>
        <w:pStyle w:val="BodyText"/>
        <w:spacing w:before="11"/>
        <w:rPr>
          <w:sz w:val="23"/>
        </w:rPr>
      </w:pPr>
    </w:p>
    <w:p w:rsidR="00C35BC4" w:rsidRPr="00C35BC4" w:rsidRDefault="00C35BC4" w:rsidP="00C35BC4">
      <w:pPr>
        <w:pStyle w:val="Heading1"/>
        <w:rPr>
          <w:color w:val="202020"/>
        </w:rPr>
      </w:pPr>
      <w:r w:rsidRPr="00C35BC4">
        <w:rPr>
          <w:color w:val="202020"/>
        </w:rPr>
        <w:t>Internal Quality Assurance Cell (IQAC)</w:t>
      </w:r>
    </w:p>
    <w:p w:rsidR="00C35BC4" w:rsidRPr="00C35BC4" w:rsidRDefault="00C35BC4" w:rsidP="00C35BC4">
      <w:pPr>
        <w:pStyle w:val="Heading1"/>
        <w:rPr>
          <w:color w:val="202020"/>
        </w:rPr>
      </w:pPr>
    </w:p>
    <w:p w:rsidR="00B26B1B" w:rsidRDefault="00B26B1B">
      <w:pPr>
        <w:pStyle w:val="BodyText"/>
        <w:spacing w:before="2"/>
        <w:rPr>
          <w:b/>
          <w:sz w:val="38"/>
        </w:rPr>
      </w:pPr>
    </w:p>
    <w:p w:rsidR="00B26B1B" w:rsidRPr="00931889" w:rsidRDefault="00931889" w:rsidP="00931889">
      <w:pPr>
        <w:ind w:left="1584" w:right="2053"/>
        <w:jc w:val="center"/>
        <w:rPr>
          <w:b/>
          <w:color w:val="212121"/>
          <w:sz w:val="24"/>
        </w:rPr>
      </w:pPr>
      <w:r w:rsidRPr="00931889">
        <w:rPr>
          <w:b/>
          <w:color w:val="212121"/>
          <w:sz w:val="24"/>
        </w:rPr>
        <w:t xml:space="preserve">November 2, 2020 </w:t>
      </w:r>
    </w:p>
    <w:p w:rsidR="00B26B1B" w:rsidRDefault="00B26B1B">
      <w:pPr>
        <w:pStyle w:val="BodyText"/>
        <w:spacing w:before="1"/>
        <w:rPr>
          <w:b/>
          <w:sz w:val="21"/>
        </w:rPr>
      </w:pPr>
    </w:p>
    <w:p w:rsidR="00B26B1B" w:rsidRDefault="00055D54">
      <w:pPr>
        <w:ind w:left="1584" w:right="2053"/>
        <w:jc w:val="center"/>
        <w:rPr>
          <w:b/>
          <w:color w:val="212121"/>
          <w:sz w:val="24"/>
        </w:rPr>
      </w:pPr>
      <w:r>
        <w:rPr>
          <w:b/>
          <w:color w:val="212121"/>
          <w:sz w:val="24"/>
        </w:rPr>
        <w:t>Session – Report</w:t>
      </w:r>
    </w:p>
    <w:p w:rsidR="0084535C" w:rsidRDefault="0084535C">
      <w:pPr>
        <w:ind w:left="1584" w:right="2053"/>
        <w:jc w:val="center"/>
        <w:rPr>
          <w:b/>
          <w:color w:val="212121"/>
          <w:sz w:val="24"/>
        </w:rPr>
      </w:pPr>
    </w:p>
    <w:p w:rsidR="0084535C" w:rsidRDefault="0084535C">
      <w:pPr>
        <w:ind w:left="1584" w:right="2053"/>
        <w:jc w:val="center"/>
        <w:rPr>
          <w:b/>
          <w:color w:val="212121"/>
          <w:sz w:val="24"/>
        </w:rPr>
      </w:pPr>
    </w:p>
    <w:p w:rsidR="0084535C" w:rsidRDefault="0084535C">
      <w:pPr>
        <w:ind w:left="1584" w:right="2053"/>
        <w:jc w:val="center"/>
        <w:rPr>
          <w:b/>
          <w:color w:val="212121"/>
          <w:sz w:val="24"/>
        </w:rPr>
      </w:pPr>
      <w:r>
        <w:rPr>
          <w:b/>
          <w:color w:val="212121"/>
          <w:sz w:val="24"/>
        </w:rPr>
        <w:t>Patron</w:t>
      </w:r>
    </w:p>
    <w:p w:rsidR="0084535C" w:rsidRPr="0084535C" w:rsidRDefault="0084535C" w:rsidP="0084535C">
      <w:pPr>
        <w:ind w:left="1584" w:right="2053"/>
        <w:jc w:val="center"/>
        <w:rPr>
          <w:b/>
          <w:sz w:val="24"/>
        </w:rPr>
      </w:pPr>
      <w:r w:rsidRPr="0084535C">
        <w:rPr>
          <w:b/>
          <w:sz w:val="24"/>
        </w:rPr>
        <w:t>Prof. P. C. Trivedi</w:t>
      </w:r>
    </w:p>
    <w:p w:rsidR="0084535C" w:rsidRPr="0084535C" w:rsidRDefault="0084535C" w:rsidP="0084535C">
      <w:pPr>
        <w:ind w:left="1584" w:right="2053"/>
        <w:jc w:val="center"/>
        <w:rPr>
          <w:sz w:val="24"/>
        </w:rPr>
      </w:pPr>
      <w:r w:rsidRPr="0084535C">
        <w:rPr>
          <w:sz w:val="24"/>
        </w:rPr>
        <w:t xml:space="preserve">Hon'ble Vice Chancellor </w:t>
      </w:r>
    </w:p>
    <w:p w:rsidR="00DE2D83" w:rsidRPr="00DE2D83" w:rsidRDefault="0084535C" w:rsidP="00DE2D83">
      <w:pPr>
        <w:ind w:left="1584" w:right="2053"/>
        <w:jc w:val="center"/>
        <w:rPr>
          <w:sz w:val="24"/>
        </w:rPr>
      </w:pPr>
      <w:r w:rsidRPr="0084535C">
        <w:rPr>
          <w:sz w:val="24"/>
        </w:rPr>
        <w:t xml:space="preserve">Jai </w:t>
      </w:r>
      <w:proofErr w:type="spellStart"/>
      <w:r w:rsidRPr="0084535C">
        <w:rPr>
          <w:sz w:val="24"/>
        </w:rPr>
        <w:t>Narain</w:t>
      </w:r>
      <w:proofErr w:type="spellEnd"/>
      <w:r w:rsidRPr="0084535C">
        <w:rPr>
          <w:sz w:val="24"/>
        </w:rPr>
        <w:t xml:space="preserve"> Vyas University Jodhpur</w:t>
      </w:r>
    </w:p>
    <w:p w:rsidR="00B26B1B" w:rsidRDefault="00B26B1B">
      <w:pPr>
        <w:pStyle w:val="BodyText"/>
      </w:pPr>
    </w:p>
    <w:p w:rsidR="00B26B1B" w:rsidRPr="00E76B55" w:rsidRDefault="00B26B1B">
      <w:pPr>
        <w:pStyle w:val="BodyText"/>
        <w:spacing w:before="10"/>
      </w:pPr>
    </w:p>
    <w:p w:rsidR="00B26B1B" w:rsidRPr="00E76B55" w:rsidRDefault="00055D54" w:rsidP="00E76B55">
      <w:pPr>
        <w:pStyle w:val="BodyText"/>
        <w:spacing w:line="336" w:lineRule="exact"/>
        <w:ind w:right="2058"/>
        <w:jc w:val="center"/>
        <w:rPr>
          <w:rFonts w:ascii="Arial Black"/>
          <w:color w:val="212121"/>
          <w:lang w:val="en-IN"/>
        </w:rPr>
      </w:pPr>
      <w:r w:rsidRPr="00E76B55">
        <w:rPr>
          <w:rFonts w:ascii="Arial Black"/>
          <w:color w:val="212121"/>
        </w:rPr>
        <w:t xml:space="preserve">Resource </w:t>
      </w:r>
      <w:proofErr w:type="gramStart"/>
      <w:r w:rsidRPr="00E76B55">
        <w:rPr>
          <w:rFonts w:ascii="Arial Black"/>
          <w:color w:val="212121"/>
        </w:rPr>
        <w:t>Person :</w:t>
      </w:r>
      <w:proofErr w:type="gramEnd"/>
      <w:r w:rsidRPr="00E76B55">
        <w:rPr>
          <w:rFonts w:ascii="Arial Black"/>
          <w:color w:val="212121"/>
        </w:rPr>
        <w:t xml:space="preserve"> </w:t>
      </w:r>
      <w:proofErr w:type="spellStart"/>
      <w:r w:rsidR="00F40D35" w:rsidRPr="00E76B55">
        <w:rPr>
          <w:rFonts w:ascii="Arial Black"/>
          <w:b/>
          <w:bCs/>
          <w:color w:val="212121"/>
          <w:lang w:val="en-IN"/>
        </w:rPr>
        <w:t>Prof.</w:t>
      </w:r>
      <w:proofErr w:type="spellEnd"/>
      <w:r w:rsidR="00F40D35" w:rsidRPr="00E76B55">
        <w:rPr>
          <w:rFonts w:ascii="Arial Black"/>
          <w:b/>
          <w:bCs/>
          <w:color w:val="212121"/>
          <w:lang w:val="en-IN"/>
        </w:rPr>
        <w:t xml:space="preserve">  </w:t>
      </w:r>
      <w:proofErr w:type="spellStart"/>
      <w:r w:rsidR="00F40D35" w:rsidRPr="00E76B55">
        <w:rPr>
          <w:rFonts w:ascii="Arial Black"/>
          <w:b/>
          <w:bCs/>
          <w:color w:val="212121"/>
          <w:lang w:val="en-IN"/>
        </w:rPr>
        <w:t>Milind</w:t>
      </w:r>
      <w:proofErr w:type="spellEnd"/>
      <w:r w:rsidR="00F40D35" w:rsidRPr="00E76B55">
        <w:rPr>
          <w:rFonts w:ascii="Arial Black"/>
          <w:b/>
          <w:bCs/>
          <w:color w:val="212121"/>
          <w:lang w:val="en-IN"/>
        </w:rPr>
        <w:t xml:space="preserve"> Kumar Sharma</w:t>
      </w:r>
    </w:p>
    <w:p w:rsidR="00F40D35" w:rsidRPr="00E76B55" w:rsidRDefault="00E76B55" w:rsidP="00E76B55">
      <w:pPr>
        <w:pStyle w:val="BodyText"/>
        <w:rPr>
          <w:color w:val="212121"/>
          <w:lang w:val="en-IN"/>
        </w:rPr>
      </w:pPr>
      <w:r>
        <w:rPr>
          <w:bCs/>
          <w:color w:val="212121"/>
        </w:rPr>
        <w:t xml:space="preserve">                                                       </w:t>
      </w:r>
      <w:r w:rsidR="00F40D35" w:rsidRPr="00E76B55">
        <w:rPr>
          <w:bCs/>
          <w:color w:val="212121"/>
        </w:rPr>
        <w:t xml:space="preserve">Director (IQAC) &amp; </w:t>
      </w:r>
      <w:r w:rsidR="00F40D35" w:rsidRPr="00E76B55">
        <w:rPr>
          <w:bCs/>
          <w:color w:val="212121"/>
          <w:lang w:val="en-IN"/>
        </w:rPr>
        <w:t>Head</w:t>
      </w:r>
    </w:p>
    <w:p w:rsidR="00F40D35" w:rsidRPr="00E76B55" w:rsidRDefault="00E76B55" w:rsidP="00E76B55">
      <w:pPr>
        <w:pStyle w:val="BodyText"/>
        <w:jc w:val="center"/>
        <w:rPr>
          <w:color w:val="212121"/>
          <w:lang w:val="en-IN"/>
        </w:rPr>
      </w:pPr>
      <w:r>
        <w:rPr>
          <w:bCs/>
          <w:color w:val="212121"/>
          <w:lang w:val="en-IN"/>
        </w:rPr>
        <w:t xml:space="preserve">                                 </w:t>
      </w:r>
      <w:r w:rsidR="00F40D35" w:rsidRPr="00E76B55">
        <w:rPr>
          <w:bCs/>
          <w:color w:val="212121"/>
          <w:lang w:val="en-IN"/>
        </w:rPr>
        <w:t>Department of Production &amp; Industrial Engineering</w:t>
      </w:r>
    </w:p>
    <w:p w:rsidR="00F40D35" w:rsidRPr="00E76B55" w:rsidRDefault="00E76B55" w:rsidP="00E76B55">
      <w:pPr>
        <w:pStyle w:val="BodyText"/>
        <w:rPr>
          <w:lang w:val="en-IN"/>
        </w:rPr>
      </w:pPr>
      <w:r>
        <w:rPr>
          <w:bCs/>
          <w:lang w:val="en-IN"/>
        </w:rPr>
        <w:t xml:space="preserve">                                                       </w:t>
      </w:r>
      <w:r w:rsidR="00F40D35" w:rsidRPr="00E76B55">
        <w:rPr>
          <w:bCs/>
          <w:lang w:val="en-IN"/>
        </w:rPr>
        <w:t>M.B.M. Engineering College</w:t>
      </w:r>
    </w:p>
    <w:p w:rsidR="00F40D35" w:rsidRPr="00E76B55" w:rsidRDefault="00E76B55" w:rsidP="00E76B55">
      <w:pPr>
        <w:pStyle w:val="BodyText"/>
        <w:jc w:val="center"/>
        <w:rPr>
          <w:lang w:val="en-IN"/>
        </w:rPr>
      </w:pPr>
      <w:r>
        <w:rPr>
          <w:bCs/>
        </w:rPr>
        <w:t xml:space="preserve">            </w:t>
      </w:r>
      <w:r w:rsidR="00F40D35" w:rsidRPr="00E76B55">
        <w:rPr>
          <w:bCs/>
        </w:rPr>
        <w:t>Faculty of Engineering &amp; Architecture</w:t>
      </w:r>
    </w:p>
    <w:p w:rsidR="00B26B1B" w:rsidRPr="00E76B55" w:rsidRDefault="00E76B55" w:rsidP="00E76B55">
      <w:pPr>
        <w:pStyle w:val="BodyText"/>
        <w:jc w:val="center"/>
        <w:rPr>
          <w:lang w:val="en-IN"/>
        </w:rPr>
      </w:pPr>
      <w:r>
        <w:rPr>
          <w:bCs/>
        </w:rPr>
        <w:t xml:space="preserve">         </w:t>
      </w:r>
      <w:r w:rsidR="00F40D35" w:rsidRPr="00E76B55">
        <w:rPr>
          <w:bCs/>
        </w:rPr>
        <w:t xml:space="preserve">Jai </w:t>
      </w:r>
      <w:proofErr w:type="spellStart"/>
      <w:r w:rsidR="00F40D35" w:rsidRPr="00E76B55">
        <w:rPr>
          <w:bCs/>
        </w:rPr>
        <w:t>Narain</w:t>
      </w:r>
      <w:proofErr w:type="spellEnd"/>
      <w:r w:rsidR="00F40D35" w:rsidRPr="00E76B55">
        <w:rPr>
          <w:bCs/>
        </w:rPr>
        <w:t xml:space="preserve"> Vyas University, Jodhpur</w:t>
      </w:r>
    </w:p>
    <w:p w:rsidR="00D321BD" w:rsidRPr="00E76B55" w:rsidRDefault="00D321BD">
      <w:pPr>
        <w:ind w:left="136"/>
        <w:rPr>
          <w:b/>
          <w:color w:val="212121"/>
          <w:sz w:val="24"/>
          <w:szCs w:val="24"/>
        </w:rPr>
      </w:pPr>
    </w:p>
    <w:p w:rsidR="00B26B1B" w:rsidRPr="00931889" w:rsidRDefault="00931889" w:rsidP="00DE2D83">
      <w:pPr>
        <w:ind w:left="136"/>
        <w:rPr>
          <w:color w:val="212121"/>
          <w:sz w:val="24"/>
          <w:szCs w:val="24"/>
        </w:rPr>
      </w:pPr>
      <w:r>
        <w:rPr>
          <w:b/>
          <w:color w:val="212121"/>
          <w:sz w:val="24"/>
          <w:szCs w:val="24"/>
        </w:rPr>
        <w:t>Date</w:t>
      </w:r>
      <w:r w:rsidR="00055D54" w:rsidRPr="00E76B55">
        <w:rPr>
          <w:b/>
          <w:color w:val="212121"/>
          <w:sz w:val="24"/>
          <w:szCs w:val="24"/>
        </w:rPr>
        <w:t xml:space="preserve">: </w:t>
      </w:r>
      <w:r w:rsidRPr="00931889">
        <w:rPr>
          <w:color w:val="212121"/>
          <w:sz w:val="24"/>
          <w:szCs w:val="24"/>
        </w:rPr>
        <w:t>November 2, 2020 Monday</w:t>
      </w:r>
    </w:p>
    <w:p w:rsidR="00B26B1B" w:rsidRPr="00E76B55" w:rsidRDefault="00931889" w:rsidP="00DE2D83">
      <w:pPr>
        <w:ind w:left="136"/>
        <w:rPr>
          <w:sz w:val="24"/>
          <w:szCs w:val="24"/>
        </w:rPr>
      </w:pPr>
      <w:r>
        <w:rPr>
          <w:b/>
          <w:color w:val="212121"/>
          <w:sz w:val="24"/>
          <w:szCs w:val="24"/>
        </w:rPr>
        <w:t>Time</w:t>
      </w:r>
      <w:r w:rsidR="00055D54" w:rsidRPr="00E76B55">
        <w:rPr>
          <w:b/>
          <w:color w:val="212121"/>
          <w:sz w:val="24"/>
          <w:szCs w:val="24"/>
        </w:rPr>
        <w:t xml:space="preserve">: </w:t>
      </w:r>
      <w:r w:rsidR="00F40D35" w:rsidRPr="00E76B55">
        <w:rPr>
          <w:color w:val="212121"/>
          <w:sz w:val="24"/>
          <w:szCs w:val="24"/>
        </w:rPr>
        <w:t>11:00 AM to 12:00 Noon</w:t>
      </w:r>
    </w:p>
    <w:p w:rsidR="00B26B1B" w:rsidRDefault="00B26B1B">
      <w:pPr>
        <w:rPr>
          <w:sz w:val="24"/>
        </w:rPr>
      </w:pPr>
    </w:p>
    <w:p w:rsidR="00DE2D83" w:rsidRPr="00DE2D83" w:rsidRDefault="00DE2D83" w:rsidP="00DE2D83">
      <w:pPr>
        <w:tabs>
          <w:tab w:val="left" w:pos="7019"/>
        </w:tabs>
        <w:ind w:left="538"/>
        <w:jc w:val="center"/>
        <w:rPr>
          <w:b/>
          <w:sz w:val="24"/>
        </w:rPr>
      </w:pPr>
      <w:r w:rsidRPr="00DE2D83">
        <w:rPr>
          <w:b/>
          <w:color w:val="202020"/>
          <w:sz w:val="24"/>
        </w:rPr>
        <w:t>Webinar</w:t>
      </w:r>
      <w:r w:rsidRPr="00DE2D83">
        <w:rPr>
          <w:b/>
          <w:color w:val="202020"/>
          <w:spacing w:val="-5"/>
          <w:sz w:val="24"/>
        </w:rPr>
        <w:t xml:space="preserve"> </w:t>
      </w:r>
      <w:r>
        <w:rPr>
          <w:b/>
          <w:color w:val="202020"/>
          <w:sz w:val="24"/>
        </w:rPr>
        <w:t>O</w:t>
      </w:r>
      <w:r w:rsidRPr="00DE2D83">
        <w:rPr>
          <w:b/>
          <w:color w:val="202020"/>
          <w:sz w:val="24"/>
        </w:rPr>
        <w:t>rganizing</w:t>
      </w:r>
      <w:r>
        <w:rPr>
          <w:b/>
          <w:color w:val="202020"/>
          <w:sz w:val="24"/>
        </w:rPr>
        <w:t xml:space="preserve"> C</w:t>
      </w:r>
      <w:r w:rsidRPr="00DE2D83">
        <w:rPr>
          <w:b/>
          <w:color w:val="202020"/>
          <w:sz w:val="24"/>
        </w:rPr>
        <w:t>ommittee</w:t>
      </w:r>
    </w:p>
    <w:p w:rsidR="00DE2D83" w:rsidRPr="00DE2D83" w:rsidRDefault="00DE2D83" w:rsidP="00DE2D83">
      <w:pPr>
        <w:pStyle w:val="BodyText"/>
        <w:jc w:val="center"/>
        <w:rPr>
          <w:b/>
          <w:color w:val="202020"/>
        </w:rPr>
      </w:pPr>
      <w:r w:rsidRPr="00DE2D83">
        <w:rPr>
          <w:b/>
        </w:rPr>
        <w:t xml:space="preserve">Dr. </w:t>
      </w:r>
      <w:proofErr w:type="spellStart"/>
      <w:r w:rsidRPr="00DE2D83">
        <w:rPr>
          <w:b/>
        </w:rPr>
        <w:t>Lakhan</w:t>
      </w:r>
      <w:proofErr w:type="spellEnd"/>
      <w:r w:rsidRPr="00DE2D83">
        <w:rPr>
          <w:b/>
        </w:rPr>
        <w:t xml:space="preserve"> </w:t>
      </w:r>
      <w:proofErr w:type="spellStart"/>
      <w:r w:rsidRPr="00DE2D83">
        <w:rPr>
          <w:b/>
        </w:rPr>
        <w:t>Patidar</w:t>
      </w:r>
      <w:proofErr w:type="spellEnd"/>
      <w:r w:rsidRPr="00DE2D83">
        <w:rPr>
          <w:b/>
        </w:rPr>
        <w:t xml:space="preserve">, </w:t>
      </w:r>
      <w:r w:rsidRPr="00DE2D83">
        <w:rPr>
          <w:b/>
          <w:color w:val="202020"/>
        </w:rPr>
        <w:t xml:space="preserve">Mr. Amit </w:t>
      </w:r>
      <w:proofErr w:type="spellStart"/>
      <w:r w:rsidRPr="00DE2D83">
        <w:rPr>
          <w:b/>
          <w:color w:val="202020"/>
        </w:rPr>
        <w:t>Vishwakarma</w:t>
      </w:r>
      <w:proofErr w:type="spellEnd"/>
      <w:r w:rsidRPr="00DE2D83">
        <w:rPr>
          <w:b/>
          <w:color w:val="202020"/>
        </w:rPr>
        <w:t xml:space="preserve">, Mr. Prashant </w:t>
      </w:r>
      <w:proofErr w:type="spellStart"/>
      <w:r w:rsidRPr="00DE2D83">
        <w:rPr>
          <w:b/>
          <w:color w:val="202020"/>
        </w:rPr>
        <w:t>Athanker</w:t>
      </w:r>
      <w:proofErr w:type="spellEnd"/>
      <w:r w:rsidRPr="00DE2D83">
        <w:rPr>
          <w:b/>
          <w:color w:val="202020"/>
        </w:rPr>
        <w:t xml:space="preserve">, Mr. </w:t>
      </w:r>
      <w:proofErr w:type="spellStart"/>
      <w:r w:rsidRPr="00DE2D83">
        <w:rPr>
          <w:b/>
          <w:color w:val="202020"/>
        </w:rPr>
        <w:t>Mohd</w:t>
      </w:r>
      <w:proofErr w:type="spellEnd"/>
      <w:r w:rsidRPr="00DE2D83">
        <w:rPr>
          <w:b/>
          <w:color w:val="202020"/>
        </w:rPr>
        <w:t xml:space="preserve"> </w:t>
      </w:r>
      <w:proofErr w:type="spellStart"/>
      <w:r w:rsidRPr="00DE2D83">
        <w:rPr>
          <w:b/>
          <w:color w:val="202020"/>
        </w:rPr>
        <w:t>Vaseem</w:t>
      </w:r>
      <w:proofErr w:type="spellEnd"/>
    </w:p>
    <w:p w:rsidR="00DE2D83" w:rsidRPr="00DE2D83" w:rsidRDefault="00DE2D83" w:rsidP="00DE2D83">
      <w:pPr>
        <w:pStyle w:val="BodyText"/>
        <w:jc w:val="center"/>
      </w:pPr>
      <w:r w:rsidRPr="00DE2D83">
        <w:t>Assistant Professor (TEQIP-III), P&amp;IE</w:t>
      </w:r>
    </w:p>
    <w:p w:rsidR="00DE2D83" w:rsidRDefault="00DE2D83">
      <w:pPr>
        <w:rPr>
          <w:sz w:val="24"/>
        </w:rPr>
        <w:sectPr w:rsidR="00DE2D83">
          <w:headerReference w:type="default" r:id="rId7"/>
          <w:type w:val="continuous"/>
          <w:pgSz w:w="11920" w:h="16850"/>
          <w:pgMar w:top="1660" w:right="500" w:bottom="280" w:left="900" w:header="302" w:footer="720" w:gutter="0"/>
          <w:cols w:space="720"/>
        </w:sectPr>
      </w:pPr>
    </w:p>
    <w:p w:rsidR="00B26B1B" w:rsidRDefault="00B26B1B">
      <w:pPr>
        <w:pStyle w:val="BodyText"/>
        <w:rPr>
          <w:sz w:val="20"/>
        </w:rPr>
      </w:pPr>
    </w:p>
    <w:p w:rsidR="00B26B1B" w:rsidRDefault="00B26B1B">
      <w:pPr>
        <w:pStyle w:val="BodyText"/>
        <w:spacing w:before="11"/>
        <w:rPr>
          <w:sz w:val="21"/>
        </w:rPr>
      </w:pPr>
    </w:p>
    <w:p w:rsidR="00B26B1B" w:rsidRDefault="00055D54">
      <w:pPr>
        <w:spacing w:before="93"/>
        <w:ind w:left="538"/>
        <w:rPr>
          <w:b/>
        </w:rPr>
      </w:pPr>
      <w:r>
        <w:rPr>
          <w:b/>
          <w:color w:val="202020"/>
        </w:rPr>
        <w:t>PREAMBLE</w:t>
      </w:r>
    </w:p>
    <w:p w:rsidR="00B26B1B" w:rsidRPr="0047170E" w:rsidRDefault="00B26B1B">
      <w:pPr>
        <w:pStyle w:val="BodyText"/>
        <w:spacing w:before="3"/>
        <w:rPr>
          <w:b/>
          <w:sz w:val="21"/>
        </w:rPr>
      </w:pPr>
    </w:p>
    <w:p w:rsidR="00DE2D83" w:rsidRDefault="00055D54" w:rsidP="00F17344">
      <w:pPr>
        <w:pStyle w:val="BodyText"/>
        <w:spacing w:line="360" w:lineRule="auto"/>
        <w:ind w:left="538" w:right="642" w:firstLine="360"/>
        <w:jc w:val="both"/>
      </w:pPr>
      <w:r w:rsidRPr="0047170E">
        <w:t xml:space="preserve">The </w:t>
      </w:r>
      <w:r w:rsidR="004B1657" w:rsidRPr="0047170E">
        <w:t>Department of Production &amp; Industrial Engineering</w:t>
      </w:r>
      <w:r w:rsidR="000D0BA0" w:rsidRPr="0047170E">
        <w:t xml:space="preserve"> </w:t>
      </w:r>
      <w:r w:rsidRPr="0047170E">
        <w:t xml:space="preserve">in association with </w:t>
      </w:r>
      <w:r w:rsidR="004B1657" w:rsidRPr="0047170E">
        <w:t>Internal Quality Assurance Cell (IQAC)</w:t>
      </w:r>
      <w:r w:rsidR="000D0BA0" w:rsidRPr="0047170E">
        <w:t xml:space="preserve">, M.B.M. Engineering College, Faculty of Engineering &amp; Architecture, Jai </w:t>
      </w:r>
      <w:proofErr w:type="spellStart"/>
      <w:r w:rsidR="000D0BA0" w:rsidRPr="0047170E">
        <w:t>Narain</w:t>
      </w:r>
      <w:proofErr w:type="spellEnd"/>
      <w:r w:rsidR="000D0BA0" w:rsidRPr="0047170E">
        <w:t xml:space="preserve"> Vyas University, Jodhpur</w:t>
      </w:r>
      <w:r w:rsidR="004B1657" w:rsidRPr="0047170E">
        <w:t xml:space="preserve"> </w:t>
      </w:r>
      <w:r w:rsidRPr="0047170E">
        <w:t xml:space="preserve">conducted the webinar on </w:t>
      </w:r>
    </w:p>
    <w:p w:rsidR="00B26B1B" w:rsidRPr="00F17344" w:rsidRDefault="004B1657" w:rsidP="00F17344">
      <w:pPr>
        <w:pStyle w:val="BodyText"/>
        <w:spacing w:line="360" w:lineRule="auto"/>
        <w:ind w:left="538" w:right="642" w:firstLine="360"/>
        <w:jc w:val="both"/>
        <w:rPr>
          <w:i/>
        </w:rPr>
      </w:pPr>
      <w:r w:rsidRPr="0047170E">
        <w:rPr>
          <w:i/>
        </w:rPr>
        <w:t>“</w:t>
      </w:r>
      <w:r w:rsidR="00F17344">
        <w:rPr>
          <w:i/>
        </w:rPr>
        <w:t xml:space="preserve">5S: A Japanese Methodology for </w:t>
      </w:r>
      <w:r w:rsidR="00F17344" w:rsidRPr="00F17344">
        <w:rPr>
          <w:i/>
        </w:rPr>
        <w:t>Workplace Management</w:t>
      </w:r>
      <w:r w:rsidR="00055D54" w:rsidRPr="0047170E">
        <w:rPr>
          <w:i/>
        </w:rPr>
        <w:t xml:space="preserve">” </w:t>
      </w:r>
      <w:r w:rsidR="00055D54" w:rsidRPr="0047170E">
        <w:t xml:space="preserve">for the </w:t>
      </w:r>
      <w:r w:rsidRPr="0047170E">
        <w:t xml:space="preserve">students, scholars, </w:t>
      </w:r>
      <w:r w:rsidR="00055D54" w:rsidRPr="0047170E">
        <w:t>teaching faculties</w:t>
      </w:r>
      <w:r w:rsidRPr="0047170E">
        <w:t>, practitioners, consultants, entrepreneurs and people from industry and service sector</w:t>
      </w:r>
      <w:r w:rsidR="00055D54" w:rsidRPr="0047170E">
        <w:t>.</w:t>
      </w:r>
    </w:p>
    <w:p w:rsidR="000D0BA0" w:rsidRPr="0047170E" w:rsidRDefault="000D0BA0" w:rsidP="000D0BA0">
      <w:pPr>
        <w:pStyle w:val="BodyText"/>
        <w:spacing w:before="133" w:line="360" w:lineRule="auto"/>
        <w:ind w:left="538" w:right="643" w:firstLine="319"/>
        <w:jc w:val="both"/>
      </w:pPr>
      <w:r w:rsidRPr="0047170E">
        <w:t xml:space="preserve">MBM Engineering College is one of the oldest Engineering colleges in India established on 15th August 1951 by the government of Rajasthan, the college boasts of its high academic &amp; technical standards having 12 departments including the recently added Petroleum Engineering stream. Later, this college was merged with the University of jodhpur in year 1962 presently known as the Faculty of Engineering &amp; Architecture, of Jai </w:t>
      </w:r>
      <w:proofErr w:type="spellStart"/>
      <w:r w:rsidRPr="0047170E">
        <w:t>Narain</w:t>
      </w:r>
      <w:proofErr w:type="spellEnd"/>
      <w:r w:rsidRPr="0047170E">
        <w:t xml:space="preserve"> Vyas University, Jodhpur. This University has 39 departments and 6 </w:t>
      </w:r>
      <w:proofErr w:type="spellStart"/>
      <w:r w:rsidRPr="0047170E">
        <w:t>centres</w:t>
      </w:r>
      <w:proofErr w:type="spellEnd"/>
      <w:r w:rsidRPr="0047170E">
        <w:t>.</w:t>
      </w:r>
    </w:p>
    <w:p w:rsidR="000D0BA0" w:rsidRPr="0047170E" w:rsidRDefault="000D0BA0" w:rsidP="00BC5C0D">
      <w:pPr>
        <w:pStyle w:val="BodyText"/>
        <w:spacing w:before="133" w:line="360" w:lineRule="auto"/>
        <w:ind w:left="538" w:right="643" w:firstLine="319"/>
        <w:jc w:val="both"/>
      </w:pPr>
      <w:r w:rsidRPr="0047170E">
        <w:t>Production &amp; Industrial Engineering Department was established in year 1990 to impart quality education in the area of Production and Industrial Engineering. The department has well equipped CAD/CAM lab, Robotics, Industrial Engineering, Advanced testing lab, Product Design and Development Laboratories. The department has specialization in Manufacturing and Industrial Engineering, Automation (CAD/CAM&amp;CAPP), Supply Chain Management, Performance Measurement, Information Systems.</w:t>
      </w:r>
    </w:p>
    <w:p w:rsidR="00BC5C0D" w:rsidRPr="0047170E" w:rsidRDefault="00F17344" w:rsidP="00F17344">
      <w:pPr>
        <w:pStyle w:val="BodyText"/>
        <w:spacing w:before="133" w:line="360" w:lineRule="auto"/>
        <w:ind w:right="643"/>
        <w:jc w:val="both"/>
        <w:rPr>
          <w:b/>
        </w:rPr>
      </w:pPr>
      <w:r>
        <w:rPr>
          <w:b/>
        </w:rPr>
        <w:t xml:space="preserve">        </w:t>
      </w:r>
      <w:r w:rsidR="00BC5C0D" w:rsidRPr="0047170E">
        <w:rPr>
          <w:b/>
        </w:rPr>
        <w:t>Internal Quality Assurance Cell (IQAC) – Vision</w:t>
      </w:r>
    </w:p>
    <w:p w:rsidR="00BC5C0D" w:rsidRPr="0047170E" w:rsidRDefault="00BC5C0D" w:rsidP="000D0BA0">
      <w:pPr>
        <w:pStyle w:val="BodyText"/>
        <w:spacing w:before="133" w:line="360" w:lineRule="auto"/>
        <w:ind w:left="538" w:right="643" w:firstLine="319"/>
        <w:jc w:val="both"/>
      </w:pPr>
      <w:r w:rsidRPr="0047170E">
        <w:t xml:space="preserve"> To promote quality culture as the prime concern of Higher Education Institutions through institutionalizing and internalizing all the quality-enhancing and sustaining initiatives taken with internal and external support.</w:t>
      </w:r>
    </w:p>
    <w:p w:rsidR="00BC5C0D" w:rsidRPr="0047170E" w:rsidRDefault="00F17344" w:rsidP="00F17344">
      <w:pPr>
        <w:pStyle w:val="BodyText"/>
        <w:spacing w:before="133" w:line="360" w:lineRule="auto"/>
        <w:ind w:right="643"/>
        <w:jc w:val="both"/>
        <w:rPr>
          <w:b/>
        </w:rPr>
      </w:pPr>
      <w:r>
        <w:rPr>
          <w:b/>
        </w:rPr>
        <w:t xml:space="preserve">        </w:t>
      </w:r>
      <w:r w:rsidR="00BC5C0D" w:rsidRPr="0047170E">
        <w:rPr>
          <w:b/>
        </w:rPr>
        <w:t>Objective</w:t>
      </w:r>
    </w:p>
    <w:p w:rsidR="00BC5C0D" w:rsidRPr="0047170E" w:rsidRDefault="00BC5C0D" w:rsidP="00BC5C0D">
      <w:pPr>
        <w:pStyle w:val="BodyText"/>
        <w:spacing w:before="133" w:line="360" w:lineRule="auto"/>
        <w:ind w:left="538" w:right="643" w:firstLine="319"/>
        <w:jc w:val="both"/>
      </w:pPr>
      <w:r w:rsidRPr="0047170E">
        <w:t xml:space="preserve">     The primary aim of the IQAC is</w:t>
      </w:r>
    </w:p>
    <w:p w:rsidR="00BC5C0D" w:rsidRPr="0047170E" w:rsidRDefault="00BC5C0D" w:rsidP="00BC5C0D">
      <w:pPr>
        <w:pStyle w:val="BodyText"/>
        <w:numPr>
          <w:ilvl w:val="0"/>
          <w:numId w:val="1"/>
        </w:numPr>
        <w:spacing w:before="133" w:line="360" w:lineRule="auto"/>
        <w:ind w:right="643"/>
        <w:jc w:val="both"/>
      </w:pPr>
      <w:r w:rsidRPr="0047170E">
        <w:t>To develop a mechanism to promote conscious, consistent and catalytic action plans to improve the academic and administrative performance of the institution.</w:t>
      </w:r>
    </w:p>
    <w:p w:rsidR="00BC5C0D" w:rsidRPr="0047170E" w:rsidRDefault="00BC5C0D" w:rsidP="00BC5C0D">
      <w:pPr>
        <w:pStyle w:val="BodyText"/>
        <w:numPr>
          <w:ilvl w:val="0"/>
          <w:numId w:val="1"/>
        </w:numPr>
        <w:spacing w:before="133" w:line="360" w:lineRule="auto"/>
        <w:ind w:right="643"/>
        <w:jc w:val="both"/>
      </w:pPr>
      <w:r w:rsidRPr="0047170E">
        <w:lastRenderedPageBreak/>
        <w:t>To promote institutional quality enhancement and sustenance through the internalization of quality culture and institutionalization of the best practices.</w:t>
      </w:r>
    </w:p>
    <w:p w:rsidR="00F17344" w:rsidRDefault="00F17344" w:rsidP="00F17344">
      <w:pPr>
        <w:pStyle w:val="BodyText"/>
        <w:spacing w:before="2" w:line="360" w:lineRule="auto"/>
        <w:ind w:left="538" w:right="644" w:firstLine="360"/>
        <w:jc w:val="both"/>
      </w:pPr>
    </w:p>
    <w:p w:rsidR="00F17344" w:rsidRDefault="00F17344" w:rsidP="00F17344">
      <w:pPr>
        <w:pStyle w:val="BodyText"/>
        <w:spacing w:before="2" w:line="360" w:lineRule="auto"/>
        <w:ind w:left="538" w:right="644" w:firstLine="360"/>
        <w:jc w:val="both"/>
      </w:pPr>
      <w:r w:rsidRPr="00F17344">
        <w:t xml:space="preserve">IQAC offers various intra- and inter-institutional workshops and seminars/webinar on quality- related themes and promotion of quality circles. </w:t>
      </w:r>
    </w:p>
    <w:p w:rsidR="00F17344" w:rsidRPr="00701164" w:rsidRDefault="00F17344" w:rsidP="00701164">
      <w:pPr>
        <w:pStyle w:val="BodyText"/>
        <w:spacing w:before="2" w:line="360" w:lineRule="auto"/>
        <w:ind w:left="538" w:right="644" w:firstLine="360"/>
        <w:jc w:val="both"/>
        <w:rPr>
          <w:i/>
        </w:rPr>
      </w:pPr>
      <w:r w:rsidRPr="00F17344">
        <w:t xml:space="preserve">Prof.  </w:t>
      </w:r>
      <w:proofErr w:type="spellStart"/>
      <w:r w:rsidRPr="00F17344">
        <w:t>Milind</w:t>
      </w:r>
      <w:proofErr w:type="spellEnd"/>
      <w:r w:rsidRPr="00F17344">
        <w:t xml:space="preserve"> Kumar Sharma was Convener and Dr. </w:t>
      </w:r>
      <w:proofErr w:type="spellStart"/>
      <w:r w:rsidRPr="00F17344">
        <w:t>Lakhan</w:t>
      </w:r>
      <w:proofErr w:type="spellEnd"/>
      <w:r w:rsidRPr="00F17344">
        <w:t xml:space="preserve"> </w:t>
      </w:r>
      <w:proofErr w:type="spellStart"/>
      <w:r w:rsidRPr="00F17344">
        <w:t>Patidar</w:t>
      </w:r>
      <w:proofErr w:type="spellEnd"/>
      <w:r w:rsidRPr="00F17344">
        <w:t xml:space="preserve"> was Co-Convener of the </w:t>
      </w:r>
      <w:proofErr w:type="spellStart"/>
      <w:r w:rsidRPr="00F17344">
        <w:t>programme</w:t>
      </w:r>
      <w:proofErr w:type="spellEnd"/>
      <w:r w:rsidRPr="00F17344">
        <w:t xml:space="preserve">. Total number of participants showed their interest for webinar on </w:t>
      </w:r>
      <w:r w:rsidR="00701164">
        <w:t>“</w:t>
      </w:r>
      <w:r w:rsidR="00701164">
        <w:rPr>
          <w:i/>
        </w:rPr>
        <w:t xml:space="preserve">5S: A Japanese Methodology for </w:t>
      </w:r>
      <w:r w:rsidR="00701164" w:rsidRPr="00701164">
        <w:rPr>
          <w:i/>
        </w:rPr>
        <w:t>Workplace Management</w:t>
      </w:r>
      <w:r w:rsidR="00701164">
        <w:rPr>
          <w:i/>
        </w:rPr>
        <w:t>”</w:t>
      </w:r>
      <w:r>
        <w:t xml:space="preserve"> were 8</w:t>
      </w:r>
      <w:r w:rsidRPr="00F17344">
        <w:t xml:space="preserve">41. Out of them many people have belonging to very reputed institutes and university. Participants have registered in India from all region as well as some of the participants having registered from others country </w:t>
      </w:r>
      <w:r w:rsidR="00016CA3">
        <w:t>as shown in below pie chart.</w:t>
      </w:r>
    </w:p>
    <w:p w:rsidR="00F17344" w:rsidRPr="00F17344" w:rsidRDefault="00F17344" w:rsidP="00F17344">
      <w:pPr>
        <w:pStyle w:val="BodyText"/>
        <w:spacing w:before="2" w:line="360" w:lineRule="auto"/>
        <w:ind w:left="538" w:right="644" w:firstLine="360"/>
        <w:jc w:val="center"/>
      </w:pPr>
      <w:r>
        <w:rPr>
          <w:noProof/>
          <w:lang w:eastAsia="en-IN"/>
        </w:rPr>
        <w:drawing>
          <wp:inline distT="0" distB="0" distL="0" distR="0" wp14:anchorId="6081FBFD" wp14:editId="75ACF00C">
            <wp:extent cx="4572000" cy="32099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17344" w:rsidRDefault="00016CA3" w:rsidP="00F17344">
      <w:pPr>
        <w:spacing w:before="63"/>
        <w:ind w:left="1210"/>
        <w:jc w:val="center"/>
        <w:rPr>
          <w:rFonts w:ascii="Trebuchet MS"/>
          <w:b/>
        </w:rPr>
      </w:pPr>
      <w:r>
        <w:rPr>
          <w:rFonts w:ascii="Trebuchet MS"/>
          <w:b/>
        </w:rPr>
        <w:t xml:space="preserve">Detail of </w:t>
      </w:r>
      <w:r w:rsidRPr="00016CA3">
        <w:rPr>
          <w:rFonts w:ascii="Trebuchet MS"/>
          <w:b/>
        </w:rPr>
        <w:t>Foreign Participants</w:t>
      </w:r>
    </w:p>
    <w:p w:rsidR="00F17344" w:rsidRDefault="00F17344" w:rsidP="00F17344">
      <w:pPr>
        <w:pStyle w:val="BodyText"/>
        <w:spacing w:before="2" w:line="360" w:lineRule="auto"/>
        <w:ind w:left="538" w:right="644" w:firstLine="360"/>
        <w:jc w:val="both"/>
      </w:pPr>
    </w:p>
    <w:p w:rsidR="00F17344" w:rsidRDefault="00F17344" w:rsidP="00F17344">
      <w:pPr>
        <w:pStyle w:val="BodyText"/>
        <w:spacing w:before="2" w:line="360" w:lineRule="auto"/>
        <w:ind w:left="538" w:right="644" w:firstLine="360"/>
        <w:jc w:val="both"/>
      </w:pPr>
    </w:p>
    <w:p w:rsidR="00016CA3" w:rsidRDefault="00016CA3" w:rsidP="00F17344">
      <w:pPr>
        <w:pStyle w:val="BodyText"/>
        <w:spacing w:before="2" w:line="360" w:lineRule="auto"/>
        <w:ind w:left="538" w:right="644" w:firstLine="360"/>
        <w:jc w:val="both"/>
      </w:pPr>
    </w:p>
    <w:p w:rsidR="00016CA3" w:rsidRDefault="00016CA3" w:rsidP="00F17344">
      <w:pPr>
        <w:pStyle w:val="BodyText"/>
        <w:spacing w:before="2" w:line="360" w:lineRule="auto"/>
        <w:ind w:left="538" w:right="644" w:firstLine="360"/>
        <w:jc w:val="both"/>
      </w:pPr>
    </w:p>
    <w:p w:rsidR="00016CA3" w:rsidRDefault="00016CA3" w:rsidP="00F17344">
      <w:pPr>
        <w:pStyle w:val="BodyText"/>
        <w:spacing w:before="2" w:line="360" w:lineRule="auto"/>
        <w:ind w:left="538" w:right="644" w:firstLine="360"/>
        <w:jc w:val="both"/>
      </w:pPr>
    </w:p>
    <w:p w:rsidR="00016CA3" w:rsidRDefault="00016CA3" w:rsidP="00F17344">
      <w:pPr>
        <w:pStyle w:val="BodyText"/>
        <w:spacing w:before="2" w:line="360" w:lineRule="auto"/>
        <w:ind w:left="538" w:right="644" w:firstLine="360"/>
        <w:jc w:val="both"/>
      </w:pPr>
    </w:p>
    <w:p w:rsidR="00016CA3" w:rsidRDefault="00016CA3" w:rsidP="00F17344">
      <w:pPr>
        <w:pStyle w:val="BodyText"/>
        <w:spacing w:before="2" w:line="360" w:lineRule="auto"/>
        <w:ind w:left="538" w:right="644" w:firstLine="360"/>
        <w:jc w:val="both"/>
      </w:pPr>
    </w:p>
    <w:p w:rsidR="00016CA3" w:rsidRDefault="00016CA3" w:rsidP="00F17344">
      <w:pPr>
        <w:pStyle w:val="BodyText"/>
        <w:spacing w:before="2" w:line="360" w:lineRule="auto"/>
        <w:ind w:left="538" w:right="644" w:firstLine="360"/>
        <w:jc w:val="both"/>
      </w:pPr>
    </w:p>
    <w:p w:rsidR="00016CA3" w:rsidRDefault="00016CA3" w:rsidP="00F17344">
      <w:pPr>
        <w:pStyle w:val="BodyText"/>
        <w:spacing w:before="2" w:line="360" w:lineRule="auto"/>
        <w:ind w:left="538" w:right="644" w:firstLine="360"/>
        <w:jc w:val="both"/>
      </w:pPr>
    </w:p>
    <w:p w:rsidR="00016CA3" w:rsidRDefault="00016CA3" w:rsidP="00F17344">
      <w:pPr>
        <w:pStyle w:val="BodyText"/>
        <w:spacing w:before="2" w:line="360" w:lineRule="auto"/>
        <w:ind w:left="538" w:right="644" w:firstLine="360"/>
        <w:jc w:val="both"/>
      </w:pPr>
    </w:p>
    <w:p w:rsidR="00016CA3" w:rsidRDefault="00016CA3" w:rsidP="00F17344">
      <w:pPr>
        <w:pStyle w:val="BodyText"/>
        <w:spacing w:before="2" w:line="360" w:lineRule="auto"/>
        <w:ind w:left="538" w:right="644" w:firstLine="360"/>
        <w:jc w:val="both"/>
      </w:pPr>
    </w:p>
    <w:p w:rsidR="00016CA3" w:rsidRDefault="00016CA3" w:rsidP="00F17344">
      <w:pPr>
        <w:pStyle w:val="BodyText"/>
        <w:spacing w:before="2" w:line="360" w:lineRule="auto"/>
        <w:ind w:left="538" w:right="644" w:firstLine="360"/>
        <w:jc w:val="both"/>
      </w:pPr>
    </w:p>
    <w:p w:rsidR="00F17344" w:rsidRDefault="00016CA3" w:rsidP="00F17344">
      <w:pPr>
        <w:pStyle w:val="BodyText"/>
        <w:spacing w:before="2" w:line="360" w:lineRule="auto"/>
        <w:ind w:left="538" w:right="644" w:firstLine="360"/>
        <w:jc w:val="both"/>
      </w:pPr>
      <w:r>
        <w:rPr>
          <w:noProof/>
          <w:lang w:eastAsia="en-IN"/>
        </w:rPr>
        <w:drawing>
          <wp:inline distT="0" distB="0" distL="0" distR="0" wp14:anchorId="2ED7D166" wp14:editId="2888F5D2">
            <wp:extent cx="5676900" cy="38766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16CA3" w:rsidRDefault="00016CA3" w:rsidP="00016CA3">
      <w:pPr>
        <w:pStyle w:val="BodyText"/>
        <w:spacing w:before="2" w:line="360" w:lineRule="auto"/>
        <w:ind w:left="538" w:right="644" w:firstLine="360"/>
        <w:jc w:val="center"/>
      </w:pPr>
      <w:r w:rsidRPr="00016CA3">
        <w:rPr>
          <w:rFonts w:ascii="Trebuchet MS"/>
          <w:b/>
          <w:sz w:val="22"/>
          <w:szCs w:val="22"/>
        </w:rPr>
        <w:t>Details of registered participants</w:t>
      </w:r>
    </w:p>
    <w:p w:rsidR="00F17344" w:rsidRPr="00F17344" w:rsidRDefault="00B250F4" w:rsidP="00F17344">
      <w:pPr>
        <w:pStyle w:val="BodyText"/>
        <w:spacing w:before="2" w:line="360" w:lineRule="auto"/>
        <w:ind w:left="538" w:right="644" w:firstLine="360"/>
        <w:jc w:val="both"/>
      </w:pPr>
      <w:r>
        <w:t>Of these, around 19</w:t>
      </w:r>
      <w:r w:rsidR="00F17344" w:rsidRPr="00F17344">
        <w:t>0 participants took part in online webinars which included teachers (37%), students: UG, PG and PhD scholars (47%), practitioners, consultants, entrepreneurs and people from the industry and services sector (16%).</w:t>
      </w:r>
    </w:p>
    <w:p w:rsidR="00F17344" w:rsidRDefault="00F17344" w:rsidP="00D74C90">
      <w:pPr>
        <w:pStyle w:val="BodyText"/>
        <w:spacing w:before="133" w:line="360" w:lineRule="auto"/>
        <w:ind w:left="1217" w:right="643"/>
        <w:jc w:val="both"/>
        <w:rPr>
          <w:color w:val="202020"/>
        </w:rPr>
      </w:pPr>
    </w:p>
    <w:p w:rsidR="00B26B1B" w:rsidRDefault="0047170E">
      <w:pPr>
        <w:pStyle w:val="BodyText"/>
        <w:spacing w:before="2" w:line="360" w:lineRule="auto"/>
        <w:ind w:left="538" w:right="644" w:firstLine="360"/>
        <w:jc w:val="both"/>
      </w:pPr>
      <w:r>
        <w:rPr>
          <w:color w:val="202020"/>
        </w:rPr>
        <w:t xml:space="preserve">Prof.  </w:t>
      </w:r>
      <w:proofErr w:type="spellStart"/>
      <w:r>
        <w:rPr>
          <w:color w:val="202020"/>
        </w:rPr>
        <w:t>Milind</w:t>
      </w:r>
      <w:proofErr w:type="spellEnd"/>
      <w:r>
        <w:rPr>
          <w:color w:val="202020"/>
        </w:rPr>
        <w:t xml:space="preserve"> Kumar Sharma, Head, </w:t>
      </w:r>
      <w:r w:rsidRPr="0047170E">
        <w:rPr>
          <w:color w:val="202020"/>
        </w:rPr>
        <w:t>Department of Prod</w:t>
      </w:r>
      <w:r>
        <w:rPr>
          <w:color w:val="202020"/>
        </w:rPr>
        <w:t>u</w:t>
      </w:r>
      <w:r w:rsidR="00B250F4">
        <w:rPr>
          <w:color w:val="202020"/>
        </w:rPr>
        <w:t xml:space="preserve">ction &amp; Industrial Engineering, and </w:t>
      </w:r>
      <w:r w:rsidR="00B250F4">
        <w:rPr>
          <w:color w:val="202020"/>
        </w:rPr>
        <w:t>Director (IQAC)</w:t>
      </w:r>
      <w:r w:rsidR="00B250F4">
        <w:rPr>
          <w:color w:val="202020"/>
        </w:rPr>
        <w:t>,</w:t>
      </w:r>
      <w:r w:rsidR="00B250F4">
        <w:rPr>
          <w:color w:val="202020"/>
        </w:rPr>
        <w:t xml:space="preserve"> </w:t>
      </w:r>
      <w:r>
        <w:rPr>
          <w:color w:val="202020"/>
        </w:rPr>
        <w:t xml:space="preserve">M.B.M. Engineering College, </w:t>
      </w:r>
      <w:r w:rsidRPr="0047170E">
        <w:rPr>
          <w:color w:val="202020"/>
        </w:rPr>
        <w:t>Facult</w:t>
      </w:r>
      <w:r>
        <w:rPr>
          <w:color w:val="202020"/>
        </w:rPr>
        <w:t xml:space="preserve">y of Engineering &amp; Architecture, </w:t>
      </w:r>
      <w:r w:rsidRPr="0047170E">
        <w:rPr>
          <w:color w:val="202020"/>
        </w:rPr>
        <w:t xml:space="preserve">Jai </w:t>
      </w:r>
      <w:proofErr w:type="spellStart"/>
      <w:r w:rsidRPr="0047170E">
        <w:rPr>
          <w:color w:val="202020"/>
        </w:rPr>
        <w:t>Narain</w:t>
      </w:r>
      <w:proofErr w:type="spellEnd"/>
      <w:r w:rsidRPr="0047170E">
        <w:rPr>
          <w:color w:val="202020"/>
        </w:rPr>
        <w:t xml:space="preserve"> Vyas University, Jodhpur</w:t>
      </w:r>
      <w:r>
        <w:rPr>
          <w:color w:val="202020"/>
        </w:rPr>
        <w:t xml:space="preserve"> </w:t>
      </w:r>
      <w:r w:rsidR="00055D54">
        <w:rPr>
          <w:color w:val="202020"/>
        </w:rPr>
        <w:t>delivered the</w:t>
      </w:r>
      <w:r w:rsidR="00055D54">
        <w:rPr>
          <w:color w:val="202020"/>
          <w:spacing w:val="1"/>
        </w:rPr>
        <w:t xml:space="preserve"> </w:t>
      </w:r>
      <w:r w:rsidR="00055D54">
        <w:rPr>
          <w:color w:val="202020"/>
        </w:rPr>
        <w:t>lecture.</w:t>
      </w:r>
    </w:p>
    <w:p w:rsidR="00B26B1B" w:rsidRDefault="00B26B1B">
      <w:pPr>
        <w:pStyle w:val="BodyText"/>
        <w:rPr>
          <w:sz w:val="26"/>
        </w:rPr>
      </w:pPr>
    </w:p>
    <w:p w:rsidR="00B26B1B" w:rsidRDefault="00055D54">
      <w:pPr>
        <w:pStyle w:val="Heading1"/>
        <w:spacing w:before="214"/>
        <w:ind w:left="538" w:right="0"/>
        <w:jc w:val="both"/>
      </w:pPr>
      <w:r>
        <w:rPr>
          <w:color w:val="202020"/>
        </w:rPr>
        <w:t>The course content delivered in the webinar is as follows:</w:t>
      </w:r>
    </w:p>
    <w:p w:rsidR="00B26B1B" w:rsidRDefault="00B26B1B">
      <w:pPr>
        <w:pStyle w:val="BodyText"/>
        <w:spacing w:before="9"/>
        <w:rPr>
          <w:b/>
          <w:sz w:val="23"/>
        </w:rPr>
      </w:pPr>
    </w:p>
    <w:p w:rsidR="00B26B1B" w:rsidRPr="00ED3325" w:rsidRDefault="00055D54" w:rsidP="00ED3325">
      <w:pPr>
        <w:pStyle w:val="BodyText"/>
        <w:spacing w:before="1" w:line="360" w:lineRule="auto"/>
        <w:ind w:left="538" w:right="647"/>
        <w:jc w:val="both"/>
      </w:pPr>
      <w:r>
        <w:rPr>
          <w:color w:val="202020"/>
        </w:rPr>
        <w:t xml:space="preserve">The impact of </w:t>
      </w:r>
      <w:r w:rsidR="00701164" w:rsidRPr="00701164">
        <w:rPr>
          <w:i/>
          <w:color w:val="202020"/>
        </w:rPr>
        <w:t>5S</w:t>
      </w:r>
      <w:r w:rsidR="00BA55DD" w:rsidRPr="00BA55DD">
        <w:rPr>
          <w:color w:val="202020"/>
        </w:rPr>
        <w:t xml:space="preserve"> </w:t>
      </w:r>
      <w:r>
        <w:rPr>
          <w:color w:val="202020"/>
        </w:rPr>
        <w:t xml:space="preserve">in </w:t>
      </w:r>
      <w:r w:rsidR="00BA55DD" w:rsidRPr="00BA55DD">
        <w:rPr>
          <w:color w:val="202020"/>
        </w:rPr>
        <w:t xml:space="preserve">day-to-day </w:t>
      </w:r>
      <w:r w:rsidR="00BA55DD">
        <w:rPr>
          <w:color w:val="202020"/>
        </w:rPr>
        <w:t xml:space="preserve">activity </w:t>
      </w:r>
      <w:r w:rsidR="00ED3325" w:rsidRPr="00ED3325">
        <w:rPr>
          <w:color w:val="202020"/>
        </w:rPr>
        <w:t xml:space="preserve">with best suitable real life examples </w:t>
      </w:r>
      <w:r>
        <w:rPr>
          <w:color w:val="202020"/>
        </w:rPr>
        <w:t>was discussed</w:t>
      </w:r>
      <w:r w:rsidR="00BA55DD">
        <w:rPr>
          <w:color w:val="202020"/>
        </w:rPr>
        <w:t xml:space="preserve"> </w:t>
      </w:r>
      <w:r>
        <w:rPr>
          <w:color w:val="202020"/>
        </w:rPr>
        <w:t>in this session.</w:t>
      </w:r>
      <w:r w:rsidR="005D260A">
        <w:rPr>
          <w:color w:val="202020"/>
        </w:rPr>
        <w:t xml:space="preserve"> </w:t>
      </w:r>
    </w:p>
    <w:p w:rsidR="00ED3325" w:rsidRDefault="00ED3325">
      <w:pPr>
        <w:pStyle w:val="BodyText"/>
        <w:spacing w:line="360" w:lineRule="auto"/>
        <w:ind w:left="538" w:right="644"/>
        <w:jc w:val="both"/>
        <w:rPr>
          <w:color w:val="202020"/>
        </w:rPr>
      </w:pPr>
    </w:p>
    <w:p w:rsidR="00B26B1B" w:rsidRDefault="00055D54" w:rsidP="00B77E42">
      <w:pPr>
        <w:pStyle w:val="BodyText"/>
        <w:spacing w:line="360" w:lineRule="auto"/>
        <w:ind w:left="538" w:right="644"/>
        <w:jc w:val="both"/>
      </w:pPr>
      <w:r w:rsidRPr="00ED3325">
        <w:rPr>
          <w:color w:val="202020"/>
        </w:rPr>
        <w:t xml:space="preserve">The </w:t>
      </w:r>
      <w:r w:rsidR="00ED3325" w:rsidRPr="00ED3325">
        <w:rPr>
          <w:color w:val="202020"/>
        </w:rPr>
        <w:t>Co-Convener</w:t>
      </w:r>
      <w:r w:rsidRPr="00ED3325">
        <w:rPr>
          <w:color w:val="202020"/>
        </w:rPr>
        <w:t xml:space="preserve"> of the </w:t>
      </w:r>
      <w:r w:rsidR="00ED3325" w:rsidRPr="00ED3325">
        <w:rPr>
          <w:color w:val="202020"/>
        </w:rPr>
        <w:t>webinar</w:t>
      </w:r>
      <w:r w:rsidRPr="00ED3325">
        <w:rPr>
          <w:color w:val="202020"/>
        </w:rPr>
        <w:t xml:space="preserve"> </w:t>
      </w:r>
      <w:r w:rsidR="00ED3325" w:rsidRPr="00ED3325">
        <w:rPr>
          <w:color w:val="202020"/>
        </w:rPr>
        <w:t xml:space="preserve">Dr. </w:t>
      </w:r>
      <w:proofErr w:type="spellStart"/>
      <w:r w:rsidR="00ED3325" w:rsidRPr="00ED3325">
        <w:rPr>
          <w:color w:val="202020"/>
        </w:rPr>
        <w:t>Lakhan</w:t>
      </w:r>
      <w:proofErr w:type="spellEnd"/>
      <w:r w:rsidR="00ED3325" w:rsidRPr="00ED3325">
        <w:rPr>
          <w:color w:val="202020"/>
        </w:rPr>
        <w:t xml:space="preserve"> </w:t>
      </w:r>
      <w:proofErr w:type="spellStart"/>
      <w:r w:rsidR="00ED3325" w:rsidRPr="00ED3325">
        <w:rPr>
          <w:color w:val="202020"/>
        </w:rPr>
        <w:t>Patidar</w:t>
      </w:r>
      <w:proofErr w:type="spellEnd"/>
      <w:r w:rsidR="00ED3325" w:rsidRPr="00ED3325">
        <w:rPr>
          <w:color w:val="202020"/>
        </w:rPr>
        <w:t xml:space="preserve"> briefed</w:t>
      </w:r>
      <w:r w:rsidRPr="00ED3325">
        <w:rPr>
          <w:color w:val="202020"/>
        </w:rPr>
        <w:t xml:space="preserve"> </w:t>
      </w:r>
      <w:r w:rsidR="00ED3325" w:rsidRPr="00ED3325">
        <w:rPr>
          <w:color w:val="202020"/>
        </w:rPr>
        <w:t xml:space="preserve">about </w:t>
      </w:r>
      <w:r w:rsidRPr="00ED3325">
        <w:rPr>
          <w:color w:val="202020"/>
        </w:rPr>
        <w:t xml:space="preserve">the </w:t>
      </w:r>
      <w:r w:rsidR="005A3656">
        <w:rPr>
          <w:color w:val="202020"/>
        </w:rPr>
        <w:t xml:space="preserve">IQAC and </w:t>
      </w:r>
      <w:r w:rsidR="00ED3325" w:rsidRPr="00ED3325">
        <w:rPr>
          <w:color w:val="202020"/>
        </w:rPr>
        <w:t>session.</w:t>
      </w:r>
      <w:r w:rsidR="00ED3325" w:rsidRPr="00ED3325">
        <w:t xml:space="preserve"> </w:t>
      </w:r>
      <w:r w:rsidR="005A3656">
        <w:t xml:space="preserve">The </w:t>
      </w:r>
      <w:r w:rsidR="00701164">
        <w:t xml:space="preserve">resource person </w:t>
      </w:r>
      <w:r w:rsidR="005A3656">
        <w:t xml:space="preserve">of this webinar </w:t>
      </w:r>
      <w:r w:rsidR="00701164">
        <w:t>was</w:t>
      </w:r>
      <w:r w:rsidR="005A3656">
        <w:t xml:space="preserve"> Professor </w:t>
      </w:r>
      <w:proofErr w:type="spellStart"/>
      <w:r w:rsidR="005A3656">
        <w:t>Milind</w:t>
      </w:r>
      <w:proofErr w:type="spellEnd"/>
      <w:r w:rsidR="005A3656">
        <w:t xml:space="preserve"> Kumar Sharma, </w:t>
      </w:r>
      <w:r w:rsidR="00701164">
        <w:t xml:space="preserve">Head, </w:t>
      </w:r>
      <w:r w:rsidR="005A3656">
        <w:t xml:space="preserve">Departmental Production and Industrial Engineering, </w:t>
      </w:r>
      <w:r w:rsidR="00701164">
        <w:t>and</w:t>
      </w:r>
      <w:r w:rsidR="00701164">
        <w:t xml:space="preserve"> </w:t>
      </w:r>
      <w:r w:rsidR="00701164">
        <w:t>Director Internal Quality Assurance Cell (IQAC)</w:t>
      </w:r>
      <w:r w:rsidR="00701164">
        <w:t>,</w:t>
      </w:r>
      <w:r w:rsidR="00701164">
        <w:t xml:space="preserve"> </w:t>
      </w:r>
      <w:r w:rsidR="005A3656">
        <w:t>Faculty of Engineering</w:t>
      </w:r>
      <w:r w:rsidR="00701164">
        <w:t xml:space="preserve"> </w:t>
      </w:r>
      <w:r w:rsidR="00701164">
        <w:rPr>
          <w:color w:val="202020"/>
        </w:rPr>
        <w:t>&amp; Architecture</w:t>
      </w:r>
      <w:r w:rsidR="005A3656">
        <w:t xml:space="preserve">, MBM </w:t>
      </w:r>
      <w:r w:rsidR="005A3656">
        <w:lastRenderedPageBreak/>
        <w:t xml:space="preserve">Engineering College, Jai Narayan Vyas University Jodhpur. The </w:t>
      </w:r>
      <w:r w:rsidR="00701164" w:rsidRPr="00701164">
        <w:t xml:space="preserve">resource person </w:t>
      </w:r>
      <w:r w:rsidR="005A3656">
        <w:t xml:space="preserve">explained the usefulness of </w:t>
      </w:r>
      <w:r w:rsidR="005A3656" w:rsidRPr="00701164">
        <w:rPr>
          <w:i/>
        </w:rPr>
        <w:t>"</w:t>
      </w:r>
      <w:r w:rsidR="00701164" w:rsidRPr="00701164">
        <w:rPr>
          <w:i/>
        </w:rPr>
        <w:t>5S: A Japanese Methodology for Workplace Management</w:t>
      </w:r>
      <w:r w:rsidR="005A3656" w:rsidRPr="00701164">
        <w:rPr>
          <w:i/>
        </w:rPr>
        <w:t>"</w:t>
      </w:r>
      <w:r w:rsidR="005A3656">
        <w:t xml:space="preserve"> and stated that </w:t>
      </w:r>
      <w:r w:rsidR="00E03A0E" w:rsidRPr="00E03A0E">
        <w:rPr>
          <w:i/>
        </w:rPr>
        <w:t>5S</w:t>
      </w:r>
      <w:r w:rsidR="00E03A0E">
        <w:t xml:space="preserve"> </w:t>
      </w:r>
      <w:r w:rsidR="005A3656">
        <w:t>can be a game changer for strategy organizations.</w:t>
      </w:r>
      <w:r w:rsidR="00BA3712" w:rsidRPr="00BA3712">
        <w:t xml:space="preserve"> Neither capital nor sophisticated training sessions are </w:t>
      </w:r>
      <w:r w:rsidR="00BA3712">
        <w:t>required</w:t>
      </w:r>
      <w:r w:rsidR="00BA3712" w:rsidRPr="00BA3712">
        <w:t xml:space="preserve"> for </w:t>
      </w:r>
      <w:r w:rsidR="00E03A0E" w:rsidRPr="00E03A0E">
        <w:rPr>
          <w:i/>
        </w:rPr>
        <w:t>5S</w:t>
      </w:r>
      <w:r w:rsidR="00BA3712" w:rsidRPr="00BA3712">
        <w:t xml:space="preserve">. </w:t>
      </w:r>
      <w:r w:rsidR="00B77E42">
        <w:t>It</w:t>
      </w:r>
      <w:r w:rsidR="00E03A0E" w:rsidRPr="00E03A0E">
        <w:t xml:space="preserve"> suggests methods for streamlining the management and use of the workplace, by identifying and storing the objects used, based on the frequency of their use, the work area and the objects to be main</w:t>
      </w:r>
      <w:r w:rsidR="00B77E42">
        <w:t>tained and thus the new order t</w:t>
      </w:r>
      <w:r w:rsidR="00E03A0E" w:rsidRPr="00E03A0E">
        <w:t xml:space="preserve">o improve overall efficiency and effectiveness. </w:t>
      </w:r>
      <w:r w:rsidR="00B77E42" w:rsidRPr="00BA3712">
        <w:t>He discussed the basic concepts used in the day to day operation with best suitable real life</w:t>
      </w:r>
      <w:r w:rsidR="00B77E42" w:rsidRPr="00ED3325">
        <w:rPr>
          <w:color w:val="202020"/>
        </w:rPr>
        <w:t xml:space="preserve"> </w:t>
      </w:r>
      <w:r w:rsidR="00B77E42" w:rsidRPr="00BA3712">
        <w:t>examples which are essentia</w:t>
      </w:r>
      <w:r w:rsidR="00B77E42">
        <w:t xml:space="preserve">l for the understanding of </w:t>
      </w:r>
      <w:r w:rsidR="00B77E42" w:rsidRPr="00E03A0E">
        <w:rPr>
          <w:i/>
        </w:rPr>
        <w:t>5S</w:t>
      </w:r>
      <w:r w:rsidR="00B77E42" w:rsidRPr="00BA3712">
        <w:t>.</w:t>
      </w:r>
      <w:r w:rsidR="00B77E42" w:rsidRPr="00ED3325">
        <w:rPr>
          <w:color w:val="202020"/>
        </w:rPr>
        <w:t xml:space="preserve"> </w:t>
      </w:r>
      <w:r w:rsidR="00E03A0E" w:rsidRPr="00BA3712">
        <w:t>He</w:t>
      </w:r>
      <w:r w:rsidR="00E03A0E" w:rsidRPr="00015CD4">
        <w:t xml:space="preserve"> emphasized </w:t>
      </w:r>
      <w:r w:rsidR="00E03A0E" w:rsidRPr="00BA3712">
        <w:t xml:space="preserve">that </w:t>
      </w:r>
      <w:r w:rsidR="00E03A0E" w:rsidRPr="00E03A0E">
        <w:t>5S implementation takes place through dialogue and arriving at a consensus about standardization, which develops an understanding between employees to develop a work culture for how they should work in order to eliminate rework, waste and inefficiencies. It also paves the way for successful civic implementation.</w:t>
      </w:r>
      <w:r w:rsidR="00B77E42" w:rsidRPr="00B77E42">
        <w:t xml:space="preserve"> </w:t>
      </w:r>
      <w:r w:rsidR="00B77E42" w:rsidRPr="00BA3712">
        <w:t>He inspired the audience by lively interacting on topics to take proactive initiatives and propose reforms on how things should be done, rather than feeling powerless in their respective roles.</w:t>
      </w:r>
    </w:p>
    <w:p w:rsidR="00B26B1B" w:rsidRDefault="00055D54" w:rsidP="00BF190A">
      <w:pPr>
        <w:pStyle w:val="BodyText"/>
        <w:spacing w:before="135" w:line="360" w:lineRule="auto"/>
        <w:ind w:left="538" w:right="643" w:firstLine="319"/>
        <w:jc w:val="both"/>
      </w:pPr>
      <w:r w:rsidRPr="00015CD4">
        <w:t>Also the feedback about the session was collected from all the participants to improve the sessions that will be conducted in the mere future. The sample details collected from the participants is as follows:</w:t>
      </w:r>
    </w:p>
    <w:p w:rsidR="00BF190A" w:rsidRDefault="00BF190A" w:rsidP="001D5315">
      <w:pPr>
        <w:pStyle w:val="BodyText"/>
        <w:spacing w:before="135" w:line="360" w:lineRule="auto"/>
        <w:ind w:right="643"/>
        <w:jc w:val="both"/>
        <w:rPr>
          <w:sz w:val="27"/>
        </w:rPr>
      </w:pPr>
    </w:p>
    <w:p w:rsidR="00B26B1B" w:rsidRDefault="001D5315" w:rsidP="001D5315">
      <w:pPr>
        <w:jc w:val="center"/>
        <w:sectPr w:rsidR="00B26B1B">
          <w:pgSz w:w="11920" w:h="16850"/>
          <w:pgMar w:top="1660" w:right="500" w:bottom="280" w:left="900" w:header="302" w:footer="0" w:gutter="0"/>
          <w:cols w:space="720"/>
        </w:sectPr>
      </w:pPr>
      <w:r w:rsidRPr="001D5315">
        <w:drawing>
          <wp:inline distT="0" distB="0" distL="0" distR="0">
            <wp:extent cx="6250734" cy="2343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3625" cy="2344869"/>
                    </a:xfrm>
                    <a:prstGeom prst="rect">
                      <a:avLst/>
                    </a:prstGeom>
                    <a:noFill/>
                    <a:ln>
                      <a:noFill/>
                    </a:ln>
                  </pic:spPr>
                </pic:pic>
              </a:graphicData>
            </a:graphic>
          </wp:inline>
        </w:drawing>
      </w:r>
    </w:p>
    <w:p w:rsidR="00B26B1B" w:rsidRDefault="00B26B1B">
      <w:pPr>
        <w:pStyle w:val="BodyText"/>
        <w:rPr>
          <w:sz w:val="20"/>
        </w:rPr>
      </w:pPr>
    </w:p>
    <w:p w:rsidR="00B26B1B" w:rsidRDefault="00B26B1B">
      <w:pPr>
        <w:pStyle w:val="BodyText"/>
        <w:spacing w:before="11"/>
        <w:rPr>
          <w:sz w:val="13"/>
        </w:rPr>
      </w:pPr>
    </w:p>
    <w:p w:rsidR="00B26B1B" w:rsidRDefault="001D5315" w:rsidP="008459C2">
      <w:pPr>
        <w:pStyle w:val="BodyText"/>
        <w:ind w:left="1060"/>
        <w:rPr>
          <w:sz w:val="20"/>
        </w:rPr>
      </w:pPr>
      <w:r w:rsidRPr="001D5315">
        <w:rPr>
          <w:noProof/>
          <w:sz w:val="20"/>
          <w:lang w:val="en-IN" w:eastAsia="en-IN" w:bidi="ar-SA"/>
        </w:rPr>
        <w:drawing>
          <wp:inline distT="0" distB="0" distL="0" distR="0">
            <wp:extent cx="5403461" cy="5008880"/>
            <wp:effectExtent l="0" t="0" r="0" b="0"/>
            <wp:docPr id="13" name="Picture 13" descr="C:\Users\My Pc\Desktop\PI WEBINAR SERIES\@2.  FIVE S\1. Pre webinar\5S__Webinar_Brochu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Pc\Desktop\PI WEBINAR SERIES\@2.  FIVE S\1. Pre webinar\5S__Webinar_Brochure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8357" cy="5013419"/>
                    </a:xfrm>
                    <a:prstGeom prst="rect">
                      <a:avLst/>
                    </a:prstGeom>
                    <a:noFill/>
                    <a:ln>
                      <a:noFill/>
                    </a:ln>
                  </pic:spPr>
                </pic:pic>
              </a:graphicData>
            </a:graphic>
          </wp:inline>
        </w:drawing>
      </w:r>
    </w:p>
    <w:p w:rsidR="00B26B1B" w:rsidRDefault="00B26B1B">
      <w:pPr>
        <w:pStyle w:val="BodyText"/>
        <w:spacing w:before="8"/>
        <w:rPr>
          <w:sz w:val="17"/>
        </w:rPr>
      </w:pPr>
    </w:p>
    <w:p w:rsidR="00B26B1B" w:rsidRPr="001D5315" w:rsidRDefault="001D5315" w:rsidP="008459C2">
      <w:pPr>
        <w:spacing w:before="101"/>
        <w:ind w:right="1464"/>
        <w:jc w:val="right"/>
        <w:rPr>
          <w:rFonts w:ascii="Trebuchet MS"/>
          <w:b/>
        </w:rPr>
      </w:pPr>
      <w:r w:rsidRPr="001D5315">
        <w:rPr>
          <w:rFonts w:ascii="Trebuchet MS"/>
          <w:b/>
        </w:rPr>
        <w:t>5S: A Japanese Methodology for</w:t>
      </w:r>
      <w:r>
        <w:rPr>
          <w:rFonts w:ascii="Trebuchet MS"/>
          <w:b/>
        </w:rPr>
        <w:t xml:space="preserve"> </w:t>
      </w:r>
      <w:r w:rsidRPr="001D5315">
        <w:rPr>
          <w:rFonts w:ascii="Trebuchet MS"/>
          <w:b/>
        </w:rPr>
        <w:t>Workplace Management</w:t>
      </w:r>
      <w:r w:rsidR="00055D54">
        <w:rPr>
          <w:rFonts w:ascii="Trebuchet MS"/>
          <w:b/>
        </w:rPr>
        <w:t xml:space="preserve"> </w:t>
      </w:r>
      <w:r w:rsidR="00055D54">
        <w:rPr>
          <w:b/>
        </w:rPr>
        <w:t>Webinar Brochure</w:t>
      </w:r>
    </w:p>
    <w:p w:rsidR="00B26B1B" w:rsidRDefault="00B26B1B">
      <w:pPr>
        <w:jc w:val="center"/>
        <w:sectPr w:rsidR="00B26B1B">
          <w:pgSz w:w="11920" w:h="16850"/>
          <w:pgMar w:top="1660" w:right="500" w:bottom="280" w:left="900" w:header="302" w:footer="0" w:gutter="0"/>
          <w:cols w:space="720"/>
        </w:sectPr>
      </w:pPr>
    </w:p>
    <w:p w:rsidR="00B26B1B" w:rsidRDefault="00055D54">
      <w:pPr>
        <w:pStyle w:val="BodyText"/>
        <w:spacing w:before="184" w:line="360" w:lineRule="auto"/>
        <w:ind w:left="540" w:right="743" w:firstLine="319"/>
        <w:jc w:val="both"/>
      </w:pPr>
      <w:r>
        <w:rPr>
          <w:color w:val="202020"/>
        </w:rPr>
        <w:lastRenderedPageBreak/>
        <w:t xml:space="preserve">This </w:t>
      </w:r>
      <w:proofErr w:type="spellStart"/>
      <w:r>
        <w:rPr>
          <w:color w:val="202020"/>
        </w:rPr>
        <w:t>programme</w:t>
      </w:r>
      <w:proofErr w:type="spellEnd"/>
      <w:r>
        <w:rPr>
          <w:color w:val="202020"/>
        </w:rPr>
        <w:t xml:space="preserve"> is arranged in the motive of sharing the knowledge and practical experience of </w:t>
      </w:r>
      <w:r w:rsidR="00327F01">
        <w:t xml:space="preserve">Professor </w:t>
      </w:r>
      <w:proofErr w:type="spellStart"/>
      <w:r w:rsidR="00327F01">
        <w:t>Milind</w:t>
      </w:r>
      <w:proofErr w:type="spellEnd"/>
      <w:r w:rsidR="00327F01">
        <w:t xml:space="preserve"> Kumar Sharma</w:t>
      </w:r>
      <w:r>
        <w:rPr>
          <w:color w:val="202020"/>
        </w:rPr>
        <w:t xml:space="preserve">, who has a long years of experience in </w:t>
      </w:r>
      <w:r w:rsidR="00327F01">
        <w:rPr>
          <w:color w:val="202020"/>
        </w:rPr>
        <w:t>research</w:t>
      </w:r>
      <w:r>
        <w:rPr>
          <w:color w:val="202020"/>
        </w:rPr>
        <w:t>. The overall organization and deliverance of the webinar was helpful and satisfied the participants.</w:t>
      </w:r>
    </w:p>
    <w:p w:rsidR="004B120C" w:rsidRDefault="004B120C" w:rsidP="00AF2F7B">
      <w:pPr>
        <w:spacing w:before="63"/>
        <w:rPr>
          <w:rFonts w:ascii="Trebuchet MS"/>
          <w:b/>
        </w:rPr>
      </w:pPr>
    </w:p>
    <w:p w:rsidR="004B120C" w:rsidRDefault="00B66B0C" w:rsidP="004B120C">
      <w:pPr>
        <w:spacing w:before="63"/>
        <w:ind w:left="1210"/>
        <w:rPr>
          <w:rFonts w:ascii="Trebuchet MS"/>
          <w:b/>
        </w:rPr>
      </w:pPr>
      <w:r w:rsidRPr="00B66B0C">
        <w:rPr>
          <w:rFonts w:ascii="Trebuchet MS"/>
          <w:b/>
          <w:noProof/>
          <w:lang w:val="en-IN" w:eastAsia="en-IN" w:bidi="ar-SA"/>
        </w:rPr>
        <w:drawing>
          <wp:inline distT="0" distB="0" distL="0" distR="0">
            <wp:extent cx="5095875" cy="3143250"/>
            <wp:effectExtent l="0" t="0" r="0" b="0"/>
            <wp:docPr id="14" name="Picture 14" descr="C:\Users\My Pc\Desktop\PI WEBINAR SERIES\@2.  FIVE S\3. Post webinar\Screen shot of 5S_Webinar on date_02 11 2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Pc\Desktop\PI WEBINAR SERIES\@2.  FIVE S\3. Post webinar\Screen shot of 5S_Webinar on date_02 11 202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5875" cy="3143250"/>
                    </a:xfrm>
                    <a:prstGeom prst="rect">
                      <a:avLst/>
                    </a:prstGeom>
                    <a:noFill/>
                    <a:ln>
                      <a:noFill/>
                    </a:ln>
                  </pic:spPr>
                </pic:pic>
              </a:graphicData>
            </a:graphic>
          </wp:inline>
        </w:drawing>
      </w:r>
    </w:p>
    <w:p w:rsidR="00B66B0C" w:rsidRDefault="00B66B0C" w:rsidP="004B120C">
      <w:pPr>
        <w:spacing w:before="63"/>
        <w:ind w:left="1210"/>
        <w:jc w:val="center"/>
        <w:rPr>
          <w:rFonts w:ascii="Trebuchet MS"/>
          <w:b/>
        </w:rPr>
      </w:pPr>
    </w:p>
    <w:p w:rsidR="00B66B0C" w:rsidRDefault="00B66B0C" w:rsidP="00B66B0C">
      <w:pPr>
        <w:spacing w:before="63"/>
        <w:ind w:left="1210"/>
        <w:rPr>
          <w:rFonts w:ascii="Trebuchet MS"/>
          <w:b/>
        </w:rPr>
      </w:pPr>
      <w:r w:rsidRPr="00B66B0C">
        <w:rPr>
          <w:rFonts w:ascii="Trebuchet MS"/>
          <w:b/>
          <w:noProof/>
          <w:lang w:val="en-IN" w:eastAsia="en-IN" w:bidi="ar-SA"/>
        </w:rPr>
        <w:drawing>
          <wp:inline distT="0" distB="0" distL="0" distR="0">
            <wp:extent cx="5124450" cy="3582842"/>
            <wp:effectExtent l="0" t="0" r="0" b="0"/>
            <wp:docPr id="16" name="Picture 16" descr="C:\Users\My Pc\Desktop\PI WEBINAR SERIES\@2.  FIVE S\3. Post webinar\Screen shot of 5S_Webinar on date_02 11 20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Pc\Desktop\PI WEBINAR SERIES\@2.  FIVE S\3. Post webinar\Screen shot of 5S_Webinar on date_02 11 2020\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1100" cy="3587491"/>
                    </a:xfrm>
                    <a:prstGeom prst="rect">
                      <a:avLst/>
                    </a:prstGeom>
                    <a:noFill/>
                    <a:ln>
                      <a:noFill/>
                    </a:ln>
                  </pic:spPr>
                </pic:pic>
              </a:graphicData>
            </a:graphic>
          </wp:inline>
        </w:drawing>
      </w:r>
    </w:p>
    <w:p w:rsidR="00B66B0C" w:rsidRDefault="00B66B0C" w:rsidP="004B120C">
      <w:pPr>
        <w:spacing w:before="63"/>
        <w:ind w:left="1210"/>
        <w:jc w:val="center"/>
        <w:rPr>
          <w:rFonts w:ascii="Trebuchet MS"/>
          <w:b/>
        </w:rPr>
      </w:pPr>
    </w:p>
    <w:p w:rsidR="00B66B0C" w:rsidRDefault="00B66B0C" w:rsidP="004B120C">
      <w:pPr>
        <w:spacing w:before="63"/>
        <w:ind w:left="1210"/>
        <w:jc w:val="center"/>
        <w:rPr>
          <w:rFonts w:ascii="Trebuchet MS"/>
          <w:b/>
        </w:rPr>
      </w:pPr>
    </w:p>
    <w:p w:rsidR="00B66B0C" w:rsidRDefault="00B66B0C" w:rsidP="004B120C">
      <w:pPr>
        <w:spacing w:before="63"/>
        <w:ind w:left="1210"/>
        <w:jc w:val="center"/>
        <w:rPr>
          <w:rFonts w:ascii="Trebuchet MS"/>
          <w:b/>
        </w:rPr>
      </w:pPr>
      <w:r w:rsidRPr="00B66B0C">
        <w:rPr>
          <w:rFonts w:ascii="Trebuchet MS"/>
          <w:b/>
          <w:noProof/>
          <w:lang w:val="en-IN" w:eastAsia="en-IN" w:bidi="ar-SA"/>
        </w:rPr>
        <w:lastRenderedPageBreak/>
        <w:drawing>
          <wp:inline distT="0" distB="0" distL="0" distR="0">
            <wp:extent cx="6680200" cy="3583649"/>
            <wp:effectExtent l="0" t="0" r="0" b="0"/>
            <wp:docPr id="17" name="Picture 17" descr="C:\Users\My Pc\Desktop\PI WEBINAR SERIES\@2.  FIVE S\3. Post webinar\Screen shot of 5S_Webinar on date_02 11 20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Pc\Desktop\PI WEBINAR SERIES\@2.  FIVE S\3. Post webinar\Screen shot of 5S_Webinar on date_02 11 2020\1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0200" cy="3583649"/>
                    </a:xfrm>
                    <a:prstGeom prst="rect">
                      <a:avLst/>
                    </a:prstGeom>
                    <a:noFill/>
                    <a:ln>
                      <a:noFill/>
                    </a:ln>
                  </pic:spPr>
                </pic:pic>
              </a:graphicData>
            </a:graphic>
          </wp:inline>
        </w:drawing>
      </w:r>
    </w:p>
    <w:p w:rsidR="00B26B1B" w:rsidRDefault="00055D54" w:rsidP="004B120C">
      <w:pPr>
        <w:spacing w:before="63"/>
        <w:ind w:left="1210"/>
        <w:jc w:val="center"/>
        <w:rPr>
          <w:rFonts w:ascii="Trebuchet MS"/>
          <w:b/>
        </w:rPr>
      </w:pPr>
      <w:r>
        <w:rPr>
          <w:rFonts w:ascii="Trebuchet MS"/>
          <w:b/>
        </w:rPr>
        <w:t>(</w:t>
      </w:r>
      <w:r w:rsidR="004B120C" w:rsidRPr="004B120C">
        <w:rPr>
          <w:rFonts w:ascii="Trebuchet MS"/>
          <w:b/>
        </w:rPr>
        <w:t xml:space="preserve">Professor </w:t>
      </w:r>
      <w:proofErr w:type="spellStart"/>
      <w:r w:rsidR="004B120C" w:rsidRPr="004B120C">
        <w:rPr>
          <w:rFonts w:ascii="Trebuchet MS"/>
          <w:b/>
        </w:rPr>
        <w:t>Milind</w:t>
      </w:r>
      <w:proofErr w:type="spellEnd"/>
      <w:r w:rsidR="004B120C" w:rsidRPr="004B120C">
        <w:rPr>
          <w:rFonts w:ascii="Trebuchet MS"/>
          <w:b/>
        </w:rPr>
        <w:t xml:space="preserve"> Kumar Sharma </w:t>
      </w:r>
      <w:r>
        <w:rPr>
          <w:rFonts w:ascii="Trebuchet MS"/>
          <w:b/>
        </w:rPr>
        <w:t xml:space="preserve">interacting with </w:t>
      </w:r>
      <w:r w:rsidR="00B66B0C">
        <w:rPr>
          <w:rFonts w:ascii="Trebuchet MS"/>
          <w:b/>
        </w:rPr>
        <w:t xml:space="preserve">session </w:t>
      </w:r>
      <w:r w:rsidR="004B120C">
        <w:rPr>
          <w:rFonts w:ascii="Trebuchet MS"/>
          <w:b/>
        </w:rPr>
        <w:t>participants</w:t>
      </w:r>
      <w:r>
        <w:rPr>
          <w:rFonts w:ascii="Trebuchet MS"/>
          <w:b/>
        </w:rPr>
        <w:t>)</w:t>
      </w:r>
    </w:p>
    <w:p w:rsidR="00B26B1B" w:rsidRDefault="00B26B1B">
      <w:pPr>
        <w:rPr>
          <w:rFonts w:ascii="Trebuchet MS"/>
        </w:rPr>
        <w:sectPr w:rsidR="00B26B1B">
          <w:pgSz w:w="11920" w:h="16850"/>
          <w:pgMar w:top="1660" w:right="500" w:bottom="280" w:left="900" w:header="302" w:footer="0" w:gutter="0"/>
          <w:cols w:space="720"/>
        </w:sectPr>
      </w:pPr>
    </w:p>
    <w:p w:rsidR="00B26B1B" w:rsidRDefault="00B26B1B">
      <w:pPr>
        <w:pStyle w:val="BodyText"/>
        <w:spacing w:before="9"/>
        <w:rPr>
          <w:rFonts w:ascii="Trebuchet MS"/>
          <w:b/>
          <w:sz w:val="15"/>
        </w:rPr>
      </w:pPr>
    </w:p>
    <w:p w:rsidR="00B26B1B" w:rsidRDefault="00055D54">
      <w:pPr>
        <w:pStyle w:val="Heading1"/>
        <w:spacing w:before="92"/>
        <w:ind w:left="139" w:right="0"/>
        <w:jc w:val="left"/>
      </w:pPr>
      <w:r>
        <w:t>Feedback Form</w:t>
      </w:r>
    </w:p>
    <w:p w:rsidR="00B26B1B" w:rsidRDefault="00AF2F7B" w:rsidP="00BB07DD">
      <w:pPr>
        <w:pStyle w:val="Heading1"/>
        <w:spacing w:before="92"/>
        <w:ind w:left="139" w:right="0"/>
        <w:jc w:val="left"/>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F2F7B">
        <w:rPr>
          <w:noProof/>
          <w:lang w:val="en-IN" w:eastAsia="en-IN" w:bidi="ar-SA"/>
        </w:rPr>
        <w:drawing>
          <wp:inline distT="0" distB="0" distL="0" distR="0">
            <wp:extent cx="3105150" cy="5486400"/>
            <wp:effectExtent l="0" t="0" r="0" b="0"/>
            <wp:docPr id="19" name="Picture 19" descr="C:\Users\My Pc\Desktop\PI WEBINAR SERIES\@2.  FIVE S\3. Post webinar\feedback sn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 Pc\Desktop\PI WEBINAR SERIES\@2.  FIVE S\3. Post webinar\feedback sna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5486400"/>
                    </a:xfrm>
                    <a:prstGeom prst="rect">
                      <a:avLst/>
                    </a:prstGeom>
                    <a:noFill/>
                    <a:ln>
                      <a:noFill/>
                    </a:ln>
                  </pic:spPr>
                </pic:pic>
              </a:graphicData>
            </a:graphic>
          </wp:inline>
        </w:drawing>
      </w:r>
      <w:r w:rsidRPr="00AF2F7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F2F7B">
        <w:rPr>
          <w:noProof/>
          <w:lang w:val="en-IN" w:eastAsia="en-IN" w:bidi="ar-SA"/>
        </w:rPr>
        <w:drawing>
          <wp:inline distT="0" distB="0" distL="0" distR="0">
            <wp:extent cx="3343275" cy="5762625"/>
            <wp:effectExtent l="0" t="0" r="0" b="0"/>
            <wp:docPr id="20" name="Picture 20" descr="C:\Users\My Pc\Desktop\PI WEBINAR SERIES\@2.  FIVE S\3. Post webinar\feedback sn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 Pc\Desktop\PI WEBINAR SERIES\@2.  FIVE S\3. Post webinar\feedback snap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5762625"/>
                    </a:xfrm>
                    <a:prstGeom prst="rect">
                      <a:avLst/>
                    </a:prstGeom>
                    <a:noFill/>
                    <a:ln>
                      <a:noFill/>
                    </a:ln>
                  </pic:spPr>
                </pic:pic>
              </a:graphicData>
            </a:graphic>
          </wp:inline>
        </w:drawing>
      </w:r>
    </w:p>
    <w:p w:rsidR="00BB07DD" w:rsidRPr="00BB07DD" w:rsidRDefault="00BB07DD" w:rsidP="00BB07DD">
      <w:pPr>
        <w:pStyle w:val="Heading1"/>
        <w:spacing w:before="92"/>
        <w:ind w:left="139" w:right="0"/>
        <w:jc w:val="left"/>
      </w:pPr>
    </w:p>
    <w:p w:rsidR="00B26B1B" w:rsidRDefault="00055D54" w:rsidP="0046286E">
      <w:pPr>
        <w:ind w:left="139"/>
        <w:rPr>
          <w:sz w:val="20"/>
        </w:rPr>
        <w:sectPr w:rsidR="00B26B1B">
          <w:pgSz w:w="11920" w:h="16850"/>
          <w:pgMar w:top="1660" w:right="500" w:bottom="280" w:left="900" w:header="302" w:footer="0" w:gutter="0"/>
          <w:cols w:space="720"/>
        </w:sectPr>
      </w:pPr>
      <w:r>
        <w:rPr>
          <w:color w:val="1D2128"/>
          <w:sz w:val="20"/>
        </w:rPr>
        <w:t>*Feedback form:*</w:t>
      </w:r>
      <w:r w:rsidR="00AF2F7B">
        <w:rPr>
          <w:color w:val="1D2128"/>
          <w:sz w:val="20"/>
        </w:rPr>
        <w:t xml:space="preserve"> </w:t>
      </w:r>
      <w:hyperlink r:id="rId17" w:history="1">
        <w:r w:rsidR="00AF2F7B" w:rsidRPr="00E3748F">
          <w:rPr>
            <w:rStyle w:val="Hyperlink"/>
          </w:rPr>
          <w:t>https://docs.google.com/forms/d/1sUCpXF7tbCTlwHh3KGOZY3xDFjbWy02pDTy1Vbr7UP4/edit</w:t>
        </w:r>
      </w:hyperlink>
      <w:r w:rsidR="00AF2F7B">
        <w:t xml:space="preserve"> </w:t>
      </w:r>
    </w:p>
    <w:p w:rsidR="00B26B1B" w:rsidRDefault="00B26B1B">
      <w:pPr>
        <w:pStyle w:val="BodyText"/>
        <w:rPr>
          <w:sz w:val="20"/>
        </w:rPr>
      </w:pPr>
    </w:p>
    <w:p w:rsidR="00B26B1B" w:rsidRDefault="00B26B1B">
      <w:pPr>
        <w:pStyle w:val="BodyText"/>
        <w:rPr>
          <w:sz w:val="20"/>
        </w:rPr>
      </w:pPr>
    </w:p>
    <w:p w:rsidR="00B26B1B" w:rsidRDefault="00B26B1B">
      <w:pPr>
        <w:pStyle w:val="BodyText"/>
        <w:spacing w:before="11"/>
        <w:rPr>
          <w:sz w:val="27"/>
        </w:rPr>
      </w:pPr>
    </w:p>
    <w:p w:rsidR="00B26B1B" w:rsidRDefault="00055D54">
      <w:pPr>
        <w:spacing w:before="93"/>
        <w:ind w:left="540"/>
        <w:rPr>
          <w:b/>
        </w:rPr>
      </w:pPr>
      <w:r>
        <w:rPr>
          <w:b/>
        </w:rPr>
        <w:t>Sample Feedback Responses obtained through Google form from the participants.</w:t>
      </w:r>
    </w:p>
    <w:p w:rsidR="00B26B1B" w:rsidRDefault="00B26B1B">
      <w:pPr>
        <w:pStyle w:val="BodyText"/>
        <w:rPr>
          <w:b/>
        </w:rPr>
      </w:pPr>
    </w:p>
    <w:p w:rsidR="00B26B1B" w:rsidRDefault="00BB07DD" w:rsidP="00EE1414">
      <w:pPr>
        <w:pStyle w:val="BodyText"/>
        <w:spacing w:before="2"/>
        <w:jc w:val="center"/>
        <w:rPr>
          <w:b/>
          <w:sz w:val="32"/>
        </w:rPr>
      </w:pPr>
      <w:r w:rsidRPr="00BB07DD">
        <w:drawing>
          <wp:inline distT="0" distB="0" distL="0" distR="0">
            <wp:extent cx="6680200" cy="38930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0200" cy="3893097"/>
                    </a:xfrm>
                    <a:prstGeom prst="rect">
                      <a:avLst/>
                    </a:prstGeom>
                    <a:noFill/>
                    <a:ln>
                      <a:noFill/>
                    </a:ln>
                  </pic:spPr>
                </pic:pic>
              </a:graphicData>
            </a:graphic>
          </wp:inline>
        </w:drawing>
      </w:r>
    </w:p>
    <w:p w:rsidR="00EE1414" w:rsidRDefault="00EE1414">
      <w:pPr>
        <w:pStyle w:val="BodyText"/>
        <w:spacing w:before="2"/>
        <w:rPr>
          <w:b/>
          <w:sz w:val="32"/>
        </w:rPr>
      </w:pPr>
    </w:p>
    <w:p w:rsidR="00B26B1B" w:rsidRPr="0096273F" w:rsidRDefault="00055D54" w:rsidP="000251A8">
      <w:pPr>
        <w:pStyle w:val="BodyText"/>
        <w:spacing w:before="1" w:line="360" w:lineRule="auto"/>
        <w:ind w:left="540" w:right="647" w:firstLine="319"/>
        <w:jc w:val="both"/>
        <w:rPr>
          <w:color w:val="202020"/>
        </w:rPr>
      </w:pPr>
      <w:r>
        <w:rPr>
          <w:color w:val="202020"/>
        </w:rPr>
        <w:t xml:space="preserve">The objective of the webinar was achieved. The overall session discussion benefitted the </w:t>
      </w:r>
      <w:r w:rsidR="0096273F">
        <w:rPr>
          <w:color w:val="202020"/>
        </w:rPr>
        <w:t>faculty members, s</w:t>
      </w:r>
      <w:r w:rsidR="0096273F" w:rsidRPr="0096273F">
        <w:rPr>
          <w:color w:val="202020"/>
        </w:rPr>
        <w:t>tude</w:t>
      </w:r>
      <w:r w:rsidR="0096273F">
        <w:rPr>
          <w:color w:val="202020"/>
        </w:rPr>
        <w:t>nts: UG, PG &amp; PhD scholars</w:t>
      </w:r>
      <w:r w:rsidR="0096273F" w:rsidRPr="0096273F">
        <w:rPr>
          <w:color w:val="202020"/>
        </w:rPr>
        <w:t>, practitioners, consultants, entrepreneurs and people from industry and service sector</w:t>
      </w:r>
      <w:r w:rsidRPr="0096273F">
        <w:rPr>
          <w:color w:val="202020"/>
        </w:rPr>
        <w:t>.</w:t>
      </w:r>
      <w:r>
        <w:rPr>
          <w:color w:val="202020"/>
        </w:rPr>
        <w:t xml:space="preserve"> This webinar would help the participants </w:t>
      </w:r>
      <w:r w:rsidR="0096273F" w:rsidRPr="0096273F">
        <w:rPr>
          <w:color w:val="202020"/>
        </w:rPr>
        <w:t xml:space="preserve">help in improving day-to-day operations, elimination of waste &amp; non value adding activities, enhanced work quality and productivity. </w:t>
      </w:r>
      <w:bookmarkStart w:id="0" w:name="_GoBack"/>
      <w:bookmarkEnd w:id="0"/>
      <w:r w:rsidR="000251A8" w:rsidRPr="00E161D3">
        <w:rPr>
          <w:color w:val="202020"/>
        </w:rPr>
        <w:t xml:space="preserve">The </w:t>
      </w:r>
      <w:r w:rsidR="000251A8">
        <w:rPr>
          <w:color w:val="202020"/>
        </w:rPr>
        <w:t>webinar</w:t>
      </w:r>
      <w:r w:rsidR="000251A8" w:rsidRPr="00E161D3">
        <w:rPr>
          <w:color w:val="202020"/>
        </w:rPr>
        <w:t xml:space="preserve"> concluded with the distribution of </w:t>
      </w:r>
      <w:r w:rsidR="000251A8">
        <w:rPr>
          <w:color w:val="202020"/>
        </w:rPr>
        <w:t>e-</w:t>
      </w:r>
      <w:r w:rsidR="000251A8" w:rsidRPr="00E161D3">
        <w:rPr>
          <w:color w:val="202020"/>
        </w:rPr>
        <w:t xml:space="preserve">certificates to </w:t>
      </w:r>
      <w:r w:rsidR="000251A8">
        <w:rPr>
          <w:color w:val="202020"/>
        </w:rPr>
        <w:t>the participants</w:t>
      </w:r>
      <w:r w:rsidR="000251A8" w:rsidRPr="00E161D3">
        <w:rPr>
          <w:color w:val="202020"/>
        </w:rPr>
        <w:t>.</w:t>
      </w:r>
    </w:p>
    <w:p w:rsidR="00B26B1B" w:rsidRDefault="00055D54">
      <w:pPr>
        <w:spacing w:before="209"/>
        <w:ind w:left="139"/>
      </w:pPr>
      <w:r>
        <w:t>------------------------------------------------------ END OF REPORT ----------------------------------------------------</w:t>
      </w:r>
    </w:p>
    <w:sectPr w:rsidR="00B26B1B">
      <w:pgSz w:w="11920" w:h="16850"/>
      <w:pgMar w:top="1660" w:right="500" w:bottom="280" w:left="900" w:header="30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C05" w:rsidRDefault="00F74C05">
      <w:r>
        <w:separator/>
      </w:r>
    </w:p>
  </w:endnote>
  <w:endnote w:type="continuationSeparator" w:id="0">
    <w:p w:rsidR="00F74C05" w:rsidRDefault="00F74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C05" w:rsidRDefault="00F74C05">
      <w:r>
        <w:separator/>
      </w:r>
    </w:p>
  </w:footnote>
  <w:footnote w:type="continuationSeparator" w:id="0">
    <w:p w:rsidR="00F74C05" w:rsidRDefault="00F74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1BD" w:rsidRPr="00D321BD" w:rsidRDefault="00C35BC4" w:rsidP="00D321BD">
    <w:pPr>
      <w:pStyle w:val="NormalWeb"/>
      <w:spacing w:before="0" w:beforeAutospacing="0" w:after="0" w:afterAutospacing="0"/>
      <w:jc w:val="center"/>
      <w:rPr>
        <w:sz w:val="14"/>
      </w:rPr>
    </w:pPr>
    <w:r>
      <w:rPr>
        <w:rFonts w:ascii="Bookman Old Style" w:eastAsiaTheme="minorEastAsia" w:hAnsi="Bookman Old Style" w:cstheme="minorBidi"/>
        <w:b/>
        <w:bCs/>
        <w:noProof/>
        <w:color w:val="17365D"/>
        <w:kern w:val="24"/>
        <w:sz w:val="56"/>
        <w:szCs w:val="56"/>
      </w:rPr>
      <w:drawing>
        <wp:inline distT="0" distB="0" distL="0" distR="0" wp14:anchorId="6CC4FACA">
          <wp:extent cx="838200" cy="881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8" cy="1006245"/>
                  </a:xfrm>
                  <a:prstGeom prst="rect">
                    <a:avLst/>
                  </a:prstGeom>
                  <a:noFill/>
                </pic:spPr>
              </pic:pic>
            </a:graphicData>
          </a:graphic>
        </wp:inline>
      </w:drawing>
    </w:r>
    <w:r w:rsidR="00D321BD" w:rsidRPr="00D321BD">
      <w:t xml:space="preserve"> </w:t>
    </w:r>
    <w:r w:rsidR="00D321BD" w:rsidRPr="00D321BD">
      <w:rPr>
        <w:rFonts w:ascii="Bookman Old Style" w:eastAsiaTheme="minorEastAsia" w:hAnsi="Bookman Old Style" w:cstheme="minorBidi"/>
        <w:b/>
        <w:bCs/>
        <w:color w:val="17365D"/>
        <w:kern w:val="24"/>
        <w:sz w:val="36"/>
        <w:szCs w:val="56"/>
      </w:rPr>
      <w:t xml:space="preserve">Faculty of Engineering &amp; Architecture </w:t>
    </w:r>
    <w:r w:rsidR="00F40D35" w:rsidRPr="00D321BD">
      <w:rPr>
        <w:rFonts w:ascii="Bookman Old Style" w:eastAsiaTheme="minorEastAsia" w:hAnsi="Bookman Old Style" w:cstheme="minorBidi"/>
        <w:b/>
        <w:bCs/>
        <w:noProof/>
        <w:color w:val="17365D"/>
        <w:kern w:val="24"/>
        <w:sz w:val="36"/>
        <w:szCs w:val="56"/>
      </w:rPr>
      <w:drawing>
        <wp:inline distT="0" distB="0" distL="0" distR="0" wp14:anchorId="3B90AA2F" wp14:editId="37DDA903">
          <wp:extent cx="847725" cy="847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p w:rsidR="00C35BC4" w:rsidRPr="00F40D35" w:rsidRDefault="00D321BD" w:rsidP="00D321BD">
    <w:pPr>
      <w:pStyle w:val="NormalWeb"/>
      <w:spacing w:before="0" w:beforeAutospacing="0" w:after="0" w:afterAutospacing="0"/>
      <w:jc w:val="center"/>
      <w:rPr>
        <w:sz w:val="14"/>
      </w:rPr>
    </w:pPr>
    <w:r w:rsidRPr="00D321BD">
      <w:rPr>
        <w:rFonts w:ascii="Bookman Old Style" w:eastAsiaTheme="minorEastAsia" w:hAnsi="Bookman Old Style" w:cstheme="minorBidi"/>
        <w:b/>
        <w:bCs/>
        <w:color w:val="17365D"/>
        <w:kern w:val="24"/>
        <w:sz w:val="36"/>
        <w:szCs w:val="56"/>
      </w:rPr>
      <w:t xml:space="preserve">Jai </w:t>
    </w:r>
    <w:proofErr w:type="spellStart"/>
    <w:r w:rsidRPr="00D321BD">
      <w:rPr>
        <w:rFonts w:ascii="Bookman Old Style" w:eastAsiaTheme="minorEastAsia" w:hAnsi="Bookman Old Style" w:cstheme="minorBidi"/>
        <w:b/>
        <w:bCs/>
        <w:color w:val="17365D"/>
        <w:kern w:val="24"/>
        <w:sz w:val="36"/>
        <w:szCs w:val="56"/>
      </w:rPr>
      <w:t>Narain</w:t>
    </w:r>
    <w:proofErr w:type="spellEnd"/>
    <w:r w:rsidRPr="00D321BD">
      <w:rPr>
        <w:rFonts w:ascii="Bookman Old Style" w:eastAsiaTheme="minorEastAsia" w:hAnsi="Bookman Old Style" w:cstheme="minorBidi"/>
        <w:b/>
        <w:bCs/>
        <w:color w:val="17365D"/>
        <w:kern w:val="24"/>
        <w:sz w:val="36"/>
        <w:szCs w:val="56"/>
      </w:rPr>
      <w:t xml:space="preserve"> Vyas University, Jodhpur</w:t>
    </w:r>
  </w:p>
  <w:p w:rsidR="00B26B1B" w:rsidRDefault="00B26B1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C4817"/>
    <w:multiLevelType w:val="hybridMultilevel"/>
    <w:tmpl w:val="D3E0C700"/>
    <w:lvl w:ilvl="0" w:tplc="40090001">
      <w:start w:val="1"/>
      <w:numFmt w:val="bullet"/>
      <w:lvlText w:val=""/>
      <w:lvlJc w:val="left"/>
      <w:pPr>
        <w:ind w:left="1577" w:hanging="360"/>
      </w:pPr>
      <w:rPr>
        <w:rFonts w:ascii="Symbol" w:hAnsi="Symbol" w:hint="default"/>
      </w:rPr>
    </w:lvl>
    <w:lvl w:ilvl="1" w:tplc="40090003" w:tentative="1">
      <w:start w:val="1"/>
      <w:numFmt w:val="bullet"/>
      <w:lvlText w:val="o"/>
      <w:lvlJc w:val="left"/>
      <w:pPr>
        <w:ind w:left="2297" w:hanging="360"/>
      </w:pPr>
      <w:rPr>
        <w:rFonts w:ascii="Courier New" w:hAnsi="Courier New" w:cs="Courier New" w:hint="default"/>
      </w:rPr>
    </w:lvl>
    <w:lvl w:ilvl="2" w:tplc="40090005" w:tentative="1">
      <w:start w:val="1"/>
      <w:numFmt w:val="bullet"/>
      <w:lvlText w:val=""/>
      <w:lvlJc w:val="left"/>
      <w:pPr>
        <w:ind w:left="3017" w:hanging="360"/>
      </w:pPr>
      <w:rPr>
        <w:rFonts w:ascii="Wingdings" w:hAnsi="Wingdings" w:hint="default"/>
      </w:rPr>
    </w:lvl>
    <w:lvl w:ilvl="3" w:tplc="40090001" w:tentative="1">
      <w:start w:val="1"/>
      <w:numFmt w:val="bullet"/>
      <w:lvlText w:val=""/>
      <w:lvlJc w:val="left"/>
      <w:pPr>
        <w:ind w:left="3737" w:hanging="360"/>
      </w:pPr>
      <w:rPr>
        <w:rFonts w:ascii="Symbol" w:hAnsi="Symbol" w:hint="default"/>
      </w:rPr>
    </w:lvl>
    <w:lvl w:ilvl="4" w:tplc="40090003" w:tentative="1">
      <w:start w:val="1"/>
      <w:numFmt w:val="bullet"/>
      <w:lvlText w:val="o"/>
      <w:lvlJc w:val="left"/>
      <w:pPr>
        <w:ind w:left="4457" w:hanging="360"/>
      </w:pPr>
      <w:rPr>
        <w:rFonts w:ascii="Courier New" w:hAnsi="Courier New" w:cs="Courier New" w:hint="default"/>
      </w:rPr>
    </w:lvl>
    <w:lvl w:ilvl="5" w:tplc="40090005" w:tentative="1">
      <w:start w:val="1"/>
      <w:numFmt w:val="bullet"/>
      <w:lvlText w:val=""/>
      <w:lvlJc w:val="left"/>
      <w:pPr>
        <w:ind w:left="5177" w:hanging="360"/>
      </w:pPr>
      <w:rPr>
        <w:rFonts w:ascii="Wingdings" w:hAnsi="Wingdings" w:hint="default"/>
      </w:rPr>
    </w:lvl>
    <w:lvl w:ilvl="6" w:tplc="40090001" w:tentative="1">
      <w:start w:val="1"/>
      <w:numFmt w:val="bullet"/>
      <w:lvlText w:val=""/>
      <w:lvlJc w:val="left"/>
      <w:pPr>
        <w:ind w:left="5897" w:hanging="360"/>
      </w:pPr>
      <w:rPr>
        <w:rFonts w:ascii="Symbol" w:hAnsi="Symbol" w:hint="default"/>
      </w:rPr>
    </w:lvl>
    <w:lvl w:ilvl="7" w:tplc="40090003" w:tentative="1">
      <w:start w:val="1"/>
      <w:numFmt w:val="bullet"/>
      <w:lvlText w:val="o"/>
      <w:lvlJc w:val="left"/>
      <w:pPr>
        <w:ind w:left="6617" w:hanging="360"/>
      </w:pPr>
      <w:rPr>
        <w:rFonts w:ascii="Courier New" w:hAnsi="Courier New" w:cs="Courier New" w:hint="default"/>
      </w:rPr>
    </w:lvl>
    <w:lvl w:ilvl="8" w:tplc="40090005" w:tentative="1">
      <w:start w:val="1"/>
      <w:numFmt w:val="bullet"/>
      <w:lvlText w:val=""/>
      <w:lvlJc w:val="left"/>
      <w:pPr>
        <w:ind w:left="7337" w:hanging="360"/>
      </w:pPr>
      <w:rPr>
        <w:rFonts w:ascii="Wingdings" w:hAnsi="Wingdings" w:hint="default"/>
      </w:rPr>
    </w:lvl>
  </w:abstractNum>
  <w:abstractNum w:abstractNumId="1" w15:restartNumberingAfterBreak="0">
    <w:nsid w:val="60474D51"/>
    <w:multiLevelType w:val="hybridMultilevel"/>
    <w:tmpl w:val="DEF84D4A"/>
    <w:lvl w:ilvl="0" w:tplc="4009000F">
      <w:start w:val="1"/>
      <w:numFmt w:val="decimal"/>
      <w:lvlText w:val="%1."/>
      <w:lvlJc w:val="left"/>
      <w:pPr>
        <w:ind w:left="1937" w:hanging="360"/>
      </w:pPr>
    </w:lvl>
    <w:lvl w:ilvl="1" w:tplc="40090019" w:tentative="1">
      <w:start w:val="1"/>
      <w:numFmt w:val="lowerLetter"/>
      <w:lvlText w:val="%2."/>
      <w:lvlJc w:val="left"/>
      <w:pPr>
        <w:ind w:left="2657" w:hanging="360"/>
      </w:pPr>
    </w:lvl>
    <w:lvl w:ilvl="2" w:tplc="4009001B" w:tentative="1">
      <w:start w:val="1"/>
      <w:numFmt w:val="lowerRoman"/>
      <w:lvlText w:val="%3."/>
      <w:lvlJc w:val="right"/>
      <w:pPr>
        <w:ind w:left="3377" w:hanging="180"/>
      </w:pPr>
    </w:lvl>
    <w:lvl w:ilvl="3" w:tplc="4009000F" w:tentative="1">
      <w:start w:val="1"/>
      <w:numFmt w:val="decimal"/>
      <w:lvlText w:val="%4."/>
      <w:lvlJc w:val="left"/>
      <w:pPr>
        <w:ind w:left="4097" w:hanging="360"/>
      </w:pPr>
    </w:lvl>
    <w:lvl w:ilvl="4" w:tplc="40090019" w:tentative="1">
      <w:start w:val="1"/>
      <w:numFmt w:val="lowerLetter"/>
      <w:lvlText w:val="%5."/>
      <w:lvlJc w:val="left"/>
      <w:pPr>
        <w:ind w:left="4817" w:hanging="360"/>
      </w:pPr>
    </w:lvl>
    <w:lvl w:ilvl="5" w:tplc="4009001B" w:tentative="1">
      <w:start w:val="1"/>
      <w:numFmt w:val="lowerRoman"/>
      <w:lvlText w:val="%6."/>
      <w:lvlJc w:val="right"/>
      <w:pPr>
        <w:ind w:left="5537" w:hanging="180"/>
      </w:pPr>
    </w:lvl>
    <w:lvl w:ilvl="6" w:tplc="4009000F" w:tentative="1">
      <w:start w:val="1"/>
      <w:numFmt w:val="decimal"/>
      <w:lvlText w:val="%7."/>
      <w:lvlJc w:val="left"/>
      <w:pPr>
        <w:ind w:left="6257" w:hanging="360"/>
      </w:pPr>
    </w:lvl>
    <w:lvl w:ilvl="7" w:tplc="40090019" w:tentative="1">
      <w:start w:val="1"/>
      <w:numFmt w:val="lowerLetter"/>
      <w:lvlText w:val="%8."/>
      <w:lvlJc w:val="left"/>
      <w:pPr>
        <w:ind w:left="6977" w:hanging="360"/>
      </w:pPr>
    </w:lvl>
    <w:lvl w:ilvl="8" w:tplc="4009001B" w:tentative="1">
      <w:start w:val="1"/>
      <w:numFmt w:val="lowerRoman"/>
      <w:lvlText w:val="%9."/>
      <w:lvlJc w:val="right"/>
      <w:pPr>
        <w:ind w:left="769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26B1B"/>
    <w:rsid w:val="00015CD4"/>
    <w:rsid w:val="00016CA3"/>
    <w:rsid w:val="000251A8"/>
    <w:rsid w:val="00055D54"/>
    <w:rsid w:val="000D0BA0"/>
    <w:rsid w:val="001D5315"/>
    <w:rsid w:val="00327F01"/>
    <w:rsid w:val="003B248D"/>
    <w:rsid w:val="00404424"/>
    <w:rsid w:val="0046286E"/>
    <w:rsid w:val="0047170E"/>
    <w:rsid w:val="00473FE3"/>
    <w:rsid w:val="004B120C"/>
    <w:rsid w:val="004B1657"/>
    <w:rsid w:val="004D24BF"/>
    <w:rsid w:val="005A3656"/>
    <w:rsid w:val="005D260A"/>
    <w:rsid w:val="00701164"/>
    <w:rsid w:val="00732EC7"/>
    <w:rsid w:val="0084535C"/>
    <w:rsid w:val="008459C2"/>
    <w:rsid w:val="00901188"/>
    <w:rsid w:val="00931889"/>
    <w:rsid w:val="0096273F"/>
    <w:rsid w:val="009A7C52"/>
    <w:rsid w:val="00A9158D"/>
    <w:rsid w:val="00AA20E6"/>
    <w:rsid w:val="00AC7843"/>
    <w:rsid w:val="00AF2F7B"/>
    <w:rsid w:val="00B250F4"/>
    <w:rsid w:val="00B26B1B"/>
    <w:rsid w:val="00B311C7"/>
    <w:rsid w:val="00B66B0C"/>
    <w:rsid w:val="00B77E42"/>
    <w:rsid w:val="00BA3712"/>
    <w:rsid w:val="00BA55DD"/>
    <w:rsid w:val="00BB07DD"/>
    <w:rsid w:val="00BC5C0D"/>
    <w:rsid w:val="00BF190A"/>
    <w:rsid w:val="00C35BC4"/>
    <w:rsid w:val="00CE685F"/>
    <w:rsid w:val="00CF1138"/>
    <w:rsid w:val="00D321BD"/>
    <w:rsid w:val="00D47DA3"/>
    <w:rsid w:val="00D74C90"/>
    <w:rsid w:val="00DB05FA"/>
    <w:rsid w:val="00DE2D83"/>
    <w:rsid w:val="00E03A0E"/>
    <w:rsid w:val="00E161D3"/>
    <w:rsid w:val="00E76B55"/>
    <w:rsid w:val="00E84E53"/>
    <w:rsid w:val="00E87DEA"/>
    <w:rsid w:val="00ED3325"/>
    <w:rsid w:val="00EE1414"/>
    <w:rsid w:val="00F17344"/>
    <w:rsid w:val="00F40D35"/>
    <w:rsid w:val="00F74C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A4600"/>
  <w15:docId w15:val="{32213D3C-252C-45DD-9D43-33B363775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584" w:right="2053"/>
      <w:jc w:val="center"/>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4"/>
    </w:pPr>
  </w:style>
  <w:style w:type="paragraph" w:styleId="Header">
    <w:name w:val="header"/>
    <w:basedOn w:val="Normal"/>
    <w:link w:val="HeaderChar"/>
    <w:uiPriority w:val="99"/>
    <w:unhideWhenUsed/>
    <w:rsid w:val="00C35BC4"/>
    <w:pPr>
      <w:tabs>
        <w:tab w:val="center" w:pos="4513"/>
        <w:tab w:val="right" w:pos="9026"/>
      </w:tabs>
    </w:pPr>
  </w:style>
  <w:style w:type="character" w:customStyle="1" w:styleId="HeaderChar">
    <w:name w:val="Header Char"/>
    <w:basedOn w:val="DefaultParagraphFont"/>
    <w:link w:val="Header"/>
    <w:uiPriority w:val="99"/>
    <w:rsid w:val="00C35BC4"/>
    <w:rPr>
      <w:rFonts w:ascii="Arial" w:eastAsia="Arial" w:hAnsi="Arial" w:cs="Arial"/>
      <w:lang w:bidi="en-US"/>
    </w:rPr>
  </w:style>
  <w:style w:type="paragraph" w:styleId="Footer">
    <w:name w:val="footer"/>
    <w:basedOn w:val="Normal"/>
    <w:link w:val="FooterChar"/>
    <w:uiPriority w:val="99"/>
    <w:unhideWhenUsed/>
    <w:rsid w:val="00C35BC4"/>
    <w:pPr>
      <w:tabs>
        <w:tab w:val="center" w:pos="4513"/>
        <w:tab w:val="right" w:pos="9026"/>
      </w:tabs>
    </w:pPr>
  </w:style>
  <w:style w:type="character" w:customStyle="1" w:styleId="FooterChar">
    <w:name w:val="Footer Char"/>
    <w:basedOn w:val="DefaultParagraphFont"/>
    <w:link w:val="Footer"/>
    <w:uiPriority w:val="99"/>
    <w:rsid w:val="00C35BC4"/>
    <w:rPr>
      <w:rFonts w:ascii="Arial" w:eastAsia="Arial" w:hAnsi="Arial" w:cs="Arial"/>
      <w:lang w:bidi="en-US"/>
    </w:rPr>
  </w:style>
  <w:style w:type="paragraph" w:styleId="NormalWeb">
    <w:name w:val="Normal (Web)"/>
    <w:basedOn w:val="Normal"/>
    <w:uiPriority w:val="99"/>
    <w:semiHidden/>
    <w:unhideWhenUsed/>
    <w:rsid w:val="00C35BC4"/>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table" w:styleId="TableGrid">
    <w:name w:val="Table Grid"/>
    <w:basedOn w:val="TableNormal"/>
    <w:uiPriority w:val="39"/>
    <w:rsid w:val="00015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28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367">
      <w:bodyDiv w:val="1"/>
      <w:marLeft w:val="0"/>
      <w:marRight w:val="0"/>
      <w:marTop w:val="0"/>
      <w:marBottom w:val="0"/>
      <w:divBdr>
        <w:top w:val="none" w:sz="0" w:space="0" w:color="auto"/>
        <w:left w:val="none" w:sz="0" w:space="0" w:color="auto"/>
        <w:bottom w:val="none" w:sz="0" w:space="0" w:color="auto"/>
        <w:right w:val="none" w:sz="0" w:space="0" w:color="auto"/>
      </w:divBdr>
    </w:div>
    <w:div w:id="27148835">
      <w:bodyDiv w:val="1"/>
      <w:marLeft w:val="0"/>
      <w:marRight w:val="0"/>
      <w:marTop w:val="0"/>
      <w:marBottom w:val="0"/>
      <w:divBdr>
        <w:top w:val="none" w:sz="0" w:space="0" w:color="auto"/>
        <w:left w:val="none" w:sz="0" w:space="0" w:color="auto"/>
        <w:bottom w:val="none" w:sz="0" w:space="0" w:color="auto"/>
        <w:right w:val="none" w:sz="0" w:space="0" w:color="auto"/>
      </w:divBdr>
    </w:div>
    <w:div w:id="224879733">
      <w:bodyDiv w:val="1"/>
      <w:marLeft w:val="0"/>
      <w:marRight w:val="0"/>
      <w:marTop w:val="0"/>
      <w:marBottom w:val="0"/>
      <w:divBdr>
        <w:top w:val="none" w:sz="0" w:space="0" w:color="auto"/>
        <w:left w:val="none" w:sz="0" w:space="0" w:color="auto"/>
        <w:bottom w:val="none" w:sz="0" w:space="0" w:color="auto"/>
        <w:right w:val="none" w:sz="0" w:space="0" w:color="auto"/>
      </w:divBdr>
    </w:div>
    <w:div w:id="232669542">
      <w:bodyDiv w:val="1"/>
      <w:marLeft w:val="0"/>
      <w:marRight w:val="0"/>
      <w:marTop w:val="0"/>
      <w:marBottom w:val="0"/>
      <w:divBdr>
        <w:top w:val="none" w:sz="0" w:space="0" w:color="auto"/>
        <w:left w:val="none" w:sz="0" w:space="0" w:color="auto"/>
        <w:bottom w:val="none" w:sz="0" w:space="0" w:color="auto"/>
        <w:right w:val="none" w:sz="0" w:space="0" w:color="auto"/>
      </w:divBdr>
    </w:div>
    <w:div w:id="617182978">
      <w:bodyDiv w:val="1"/>
      <w:marLeft w:val="0"/>
      <w:marRight w:val="0"/>
      <w:marTop w:val="0"/>
      <w:marBottom w:val="0"/>
      <w:divBdr>
        <w:top w:val="none" w:sz="0" w:space="0" w:color="auto"/>
        <w:left w:val="none" w:sz="0" w:space="0" w:color="auto"/>
        <w:bottom w:val="none" w:sz="0" w:space="0" w:color="auto"/>
        <w:right w:val="none" w:sz="0" w:space="0" w:color="auto"/>
      </w:divBdr>
    </w:div>
    <w:div w:id="678654645">
      <w:bodyDiv w:val="1"/>
      <w:marLeft w:val="0"/>
      <w:marRight w:val="0"/>
      <w:marTop w:val="0"/>
      <w:marBottom w:val="0"/>
      <w:divBdr>
        <w:top w:val="none" w:sz="0" w:space="0" w:color="auto"/>
        <w:left w:val="none" w:sz="0" w:space="0" w:color="auto"/>
        <w:bottom w:val="none" w:sz="0" w:space="0" w:color="auto"/>
        <w:right w:val="none" w:sz="0" w:space="0" w:color="auto"/>
      </w:divBdr>
    </w:div>
    <w:div w:id="888877896">
      <w:bodyDiv w:val="1"/>
      <w:marLeft w:val="0"/>
      <w:marRight w:val="0"/>
      <w:marTop w:val="0"/>
      <w:marBottom w:val="0"/>
      <w:divBdr>
        <w:top w:val="none" w:sz="0" w:space="0" w:color="auto"/>
        <w:left w:val="none" w:sz="0" w:space="0" w:color="auto"/>
        <w:bottom w:val="none" w:sz="0" w:space="0" w:color="auto"/>
        <w:right w:val="none" w:sz="0" w:space="0" w:color="auto"/>
      </w:divBdr>
    </w:div>
    <w:div w:id="919095486">
      <w:bodyDiv w:val="1"/>
      <w:marLeft w:val="0"/>
      <w:marRight w:val="0"/>
      <w:marTop w:val="0"/>
      <w:marBottom w:val="0"/>
      <w:divBdr>
        <w:top w:val="none" w:sz="0" w:space="0" w:color="auto"/>
        <w:left w:val="none" w:sz="0" w:space="0" w:color="auto"/>
        <w:bottom w:val="none" w:sz="0" w:space="0" w:color="auto"/>
        <w:right w:val="none" w:sz="0" w:space="0" w:color="auto"/>
      </w:divBdr>
    </w:div>
    <w:div w:id="1127896809">
      <w:bodyDiv w:val="1"/>
      <w:marLeft w:val="0"/>
      <w:marRight w:val="0"/>
      <w:marTop w:val="0"/>
      <w:marBottom w:val="0"/>
      <w:divBdr>
        <w:top w:val="none" w:sz="0" w:space="0" w:color="auto"/>
        <w:left w:val="none" w:sz="0" w:space="0" w:color="auto"/>
        <w:bottom w:val="none" w:sz="0" w:space="0" w:color="auto"/>
        <w:right w:val="none" w:sz="0" w:space="0" w:color="auto"/>
      </w:divBdr>
    </w:div>
    <w:div w:id="1154224045">
      <w:bodyDiv w:val="1"/>
      <w:marLeft w:val="0"/>
      <w:marRight w:val="0"/>
      <w:marTop w:val="0"/>
      <w:marBottom w:val="0"/>
      <w:divBdr>
        <w:top w:val="none" w:sz="0" w:space="0" w:color="auto"/>
        <w:left w:val="none" w:sz="0" w:space="0" w:color="auto"/>
        <w:bottom w:val="none" w:sz="0" w:space="0" w:color="auto"/>
        <w:right w:val="none" w:sz="0" w:space="0" w:color="auto"/>
      </w:divBdr>
    </w:div>
    <w:div w:id="1155873458">
      <w:bodyDiv w:val="1"/>
      <w:marLeft w:val="0"/>
      <w:marRight w:val="0"/>
      <w:marTop w:val="0"/>
      <w:marBottom w:val="0"/>
      <w:divBdr>
        <w:top w:val="none" w:sz="0" w:space="0" w:color="auto"/>
        <w:left w:val="none" w:sz="0" w:space="0" w:color="auto"/>
        <w:bottom w:val="none" w:sz="0" w:space="0" w:color="auto"/>
        <w:right w:val="none" w:sz="0" w:space="0" w:color="auto"/>
      </w:divBdr>
    </w:div>
    <w:div w:id="1164317771">
      <w:bodyDiv w:val="1"/>
      <w:marLeft w:val="0"/>
      <w:marRight w:val="0"/>
      <w:marTop w:val="0"/>
      <w:marBottom w:val="0"/>
      <w:divBdr>
        <w:top w:val="none" w:sz="0" w:space="0" w:color="auto"/>
        <w:left w:val="none" w:sz="0" w:space="0" w:color="auto"/>
        <w:bottom w:val="none" w:sz="0" w:space="0" w:color="auto"/>
        <w:right w:val="none" w:sz="0" w:space="0" w:color="auto"/>
      </w:divBdr>
    </w:div>
    <w:div w:id="1303535316">
      <w:bodyDiv w:val="1"/>
      <w:marLeft w:val="0"/>
      <w:marRight w:val="0"/>
      <w:marTop w:val="0"/>
      <w:marBottom w:val="0"/>
      <w:divBdr>
        <w:top w:val="none" w:sz="0" w:space="0" w:color="auto"/>
        <w:left w:val="none" w:sz="0" w:space="0" w:color="auto"/>
        <w:bottom w:val="none" w:sz="0" w:space="0" w:color="auto"/>
        <w:right w:val="none" w:sz="0" w:space="0" w:color="auto"/>
      </w:divBdr>
    </w:div>
    <w:div w:id="1615139369">
      <w:bodyDiv w:val="1"/>
      <w:marLeft w:val="0"/>
      <w:marRight w:val="0"/>
      <w:marTop w:val="0"/>
      <w:marBottom w:val="0"/>
      <w:divBdr>
        <w:top w:val="none" w:sz="0" w:space="0" w:color="auto"/>
        <w:left w:val="none" w:sz="0" w:space="0" w:color="auto"/>
        <w:bottom w:val="none" w:sz="0" w:space="0" w:color="auto"/>
        <w:right w:val="none" w:sz="0" w:space="0" w:color="auto"/>
      </w:divBdr>
    </w:div>
    <w:div w:id="1832330289">
      <w:bodyDiv w:val="1"/>
      <w:marLeft w:val="0"/>
      <w:marRight w:val="0"/>
      <w:marTop w:val="0"/>
      <w:marBottom w:val="0"/>
      <w:divBdr>
        <w:top w:val="none" w:sz="0" w:space="0" w:color="auto"/>
        <w:left w:val="none" w:sz="0" w:space="0" w:color="auto"/>
        <w:bottom w:val="none" w:sz="0" w:space="0" w:color="auto"/>
        <w:right w:val="none" w:sz="0" w:space="0" w:color="auto"/>
      </w:divBdr>
    </w:div>
    <w:div w:id="1883978233">
      <w:bodyDiv w:val="1"/>
      <w:marLeft w:val="0"/>
      <w:marRight w:val="0"/>
      <w:marTop w:val="0"/>
      <w:marBottom w:val="0"/>
      <w:divBdr>
        <w:top w:val="none" w:sz="0" w:space="0" w:color="auto"/>
        <w:left w:val="none" w:sz="0" w:space="0" w:color="auto"/>
        <w:bottom w:val="none" w:sz="0" w:space="0" w:color="auto"/>
        <w:right w:val="none" w:sz="0" w:space="0" w:color="auto"/>
      </w:divBdr>
    </w:div>
    <w:div w:id="1985696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s://docs.google.com/forms/d/1sUCpXF7tbCTlwHh3KGOZY3xDFjbWy02pDTy1Vbr7UP4/edi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rgbClr val="002060"/>
                </a:solidFill>
                <a:latin typeface="+mn-lt"/>
                <a:ea typeface="+mn-ea"/>
                <a:cs typeface="+mn-cs"/>
              </a:defRPr>
            </a:pPr>
            <a:r>
              <a:rPr lang="en-US" sz="1200" b="1">
                <a:solidFill>
                  <a:srgbClr val="002060"/>
                </a:solidFill>
                <a:latin typeface="+mn-lt"/>
                <a:ea typeface="+mn-ea"/>
                <a:cs typeface="+mn-cs"/>
              </a:rPr>
              <a:t>Foreign Participants</a:t>
            </a:r>
            <a:endParaRPr lang="en-US" sz="1200" b="1">
              <a:solidFill>
                <a:srgbClr val="002060"/>
              </a:solidFill>
            </a:endParaRPr>
          </a:p>
        </c:rich>
      </c:tx>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spc="0" baseline="0">
              <a:solidFill>
                <a:srgbClr val="00206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No. of Foreign Participants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9D-47F8-97BA-1CF4B5184F7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9D-47F8-97BA-1CF4B5184F7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9D-47F8-97BA-1CF4B5184F7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D9D-47F8-97BA-1CF4B5184F7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D9D-47F8-97BA-1CF4B5184F7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D9D-47F8-97BA-1CF4B5184F7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D9D-47F8-97BA-1CF4B5184F7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D9D-47F8-97BA-1CF4B5184F7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D9D-47F8-97BA-1CF4B5184F7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AD9D-47F8-97BA-1CF4B5184F78}"/>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AD9D-47F8-97BA-1CF4B5184F78}"/>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AD9D-47F8-97BA-1CF4B5184F78}"/>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AD9D-47F8-97BA-1CF4B5184F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Sheet1!$A$2:$A$14</c:f>
              <c:strCache>
                <c:ptCount val="13"/>
                <c:pt idx="0">
                  <c:v>USA</c:v>
                </c:pt>
                <c:pt idx="1">
                  <c:v>Nepal</c:v>
                </c:pt>
                <c:pt idx="2">
                  <c:v>Bhutan</c:v>
                </c:pt>
                <c:pt idx="3">
                  <c:v>Kuwait</c:v>
                </c:pt>
                <c:pt idx="4">
                  <c:v>Morocco </c:v>
                </c:pt>
                <c:pt idx="5">
                  <c:v>Iraq</c:v>
                </c:pt>
                <c:pt idx="6">
                  <c:v>Egypt</c:v>
                </c:pt>
                <c:pt idx="7">
                  <c:v>Philippines</c:v>
                </c:pt>
                <c:pt idx="8">
                  <c:v>Saudi Arabia </c:v>
                </c:pt>
                <c:pt idx="9">
                  <c:v>Jordan</c:v>
                </c:pt>
                <c:pt idx="10">
                  <c:v>Bangladesh</c:v>
                </c:pt>
                <c:pt idx="11">
                  <c:v>Algeria</c:v>
                </c:pt>
                <c:pt idx="12">
                  <c:v>Nigeria</c:v>
                </c:pt>
              </c:strCache>
            </c:strRef>
          </c:cat>
          <c:val>
            <c:numRef>
              <c:f>Sheet1!$B$2:$B$14</c:f>
              <c:numCache>
                <c:formatCode>General</c:formatCode>
                <c:ptCount val="13"/>
                <c:pt idx="0">
                  <c:v>1</c:v>
                </c:pt>
                <c:pt idx="1">
                  <c:v>1</c:v>
                </c:pt>
                <c:pt idx="2">
                  <c:v>6</c:v>
                </c:pt>
                <c:pt idx="3">
                  <c:v>2</c:v>
                </c:pt>
                <c:pt idx="4">
                  <c:v>2</c:v>
                </c:pt>
                <c:pt idx="5">
                  <c:v>17</c:v>
                </c:pt>
                <c:pt idx="6">
                  <c:v>5</c:v>
                </c:pt>
                <c:pt idx="7">
                  <c:v>4</c:v>
                </c:pt>
                <c:pt idx="8">
                  <c:v>2</c:v>
                </c:pt>
                <c:pt idx="9">
                  <c:v>1</c:v>
                </c:pt>
                <c:pt idx="10">
                  <c:v>1</c:v>
                </c:pt>
                <c:pt idx="11">
                  <c:v>1</c:v>
                </c:pt>
                <c:pt idx="12">
                  <c:v>1</c:v>
                </c:pt>
              </c:numCache>
            </c:numRef>
          </c:val>
          <c:extLst>
            <c:ext xmlns:c16="http://schemas.microsoft.com/office/drawing/2014/chart" uri="{C3380CC4-5D6E-409C-BE32-E72D297353CC}">
              <c16:uniqueId val="{0000001A-AD9D-47F8-97BA-1CF4B5184F78}"/>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B4C-4F75-958E-101CABC46EE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B4C-4F75-958E-101CABC46EE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B4C-4F75-958E-101CABC46EE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B4C-4F75-958E-101CABC46EE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B4C-4F75-958E-101CABC46EE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B4C-4F75-958E-101CABC46EE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B4C-4F75-958E-101CABC46EE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B4C-4F75-958E-101CABC46EE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DB4C-4F75-958E-101CABC46EE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DB4C-4F75-958E-101CABC46EE8}"/>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DB4C-4F75-958E-101CABC46EE8}"/>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DB4C-4F75-958E-101CABC46EE8}"/>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DB4C-4F75-958E-101CABC46EE8}"/>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DB4C-4F75-958E-101CABC46EE8}"/>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DB4C-4F75-958E-101CABC46EE8}"/>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DB4C-4F75-958E-101CABC46EE8}"/>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DB4C-4F75-958E-101CABC46EE8}"/>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DB4C-4F75-958E-101CABC46EE8}"/>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DB4C-4F75-958E-101CABC46EE8}"/>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DB4C-4F75-958E-101CABC46EE8}"/>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DB4C-4F75-958E-101CABC46EE8}"/>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DB4C-4F75-958E-101CABC46EE8}"/>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DB4C-4F75-958E-101CABC46EE8}"/>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DB4C-4F75-958E-101CABC46EE8}"/>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DB4C-4F75-958E-101CABC46EE8}"/>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DB4C-4F75-958E-101CABC46EE8}"/>
              </c:ext>
            </c:extLst>
          </c:dPt>
          <c:dPt>
            <c:idx val="26"/>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5-DB4C-4F75-958E-101CABC46EE8}"/>
              </c:ext>
            </c:extLst>
          </c:dPt>
          <c:dPt>
            <c:idx val="27"/>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7-DB4C-4F75-958E-101CABC46EE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'Indian Participants'!$A$2:$A$29</c:f>
              <c:strCache>
                <c:ptCount val="28"/>
                <c:pt idx="0">
                  <c:v>Andhra Pradesh</c:v>
                </c:pt>
                <c:pt idx="1">
                  <c:v>Arunachal Pradesh</c:v>
                </c:pt>
                <c:pt idx="2">
                  <c:v>Assam</c:v>
                </c:pt>
                <c:pt idx="3">
                  <c:v>Bihar</c:v>
                </c:pt>
                <c:pt idx="4">
                  <c:v>Chandigarh</c:v>
                </c:pt>
                <c:pt idx="5">
                  <c:v>Delhi</c:v>
                </c:pt>
                <c:pt idx="6">
                  <c:v>Goa</c:v>
                </c:pt>
                <c:pt idx="7">
                  <c:v>Gujarat</c:v>
                </c:pt>
                <c:pt idx="8">
                  <c:v>Haryana</c:v>
                </c:pt>
                <c:pt idx="9">
                  <c:v>Himachal Pradesh</c:v>
                </c:pt>
                <c:pt idx="10">
                  <c:v>Jammu and Kashmir</c:v>
                </c:pt>
                <c:pt idx="11">
                  <c:v>Jharkhand</c:v>
                </c:pt>
                <c:pt idx="12">
                  <c:v>Karnataka</c:v>
                </c:pt>
                <c:pt idx="13">
                  <c:v>Kerala</c:v>
                </c:pt>
                <c:pt idx="14">
                  <c:v>Ladakh</c:v>
                </c:pt>
                <c:pt idx="15">
                  <c:v>Madhya Pradesh</c:v>
                </c:pt>
                <c:pt idx="16">
                  <c:v>Maharashtra</c:v>
                </c:pt>
                <c:pt idx="17">
                  <c:v>Meghalaya</c:v>
                </c:pt>
                <c:pt idx="18">
                  <c:v>Odisha</c:v>
                </c:pt>
                <c:pt idx="19">
                  <c:v>Other (Out of INDIA)</c:v>
                </c:pt>
                <c:pt idx="20">
                  <c:v>Punjab</c:v>
                </c:pt>
                <c:pt idx="21">
                  <c:v>Rajasthan</c:v>
                </c:pt>
                <c:pt idx="22">
                  <c:v>Sikkim</c:v>
                </c:pt>
                <c:pt idx="23">
                  <c:v>Tamil Nadu</c:v>
                </c:pt>
                <c:pt idx="24">
                  <c:v>Telangana</c:v>
                </c:pt>
                <c:pt idx="25">
                  <c:v>Uttar Pradesh</c:v>
                </c:pt>
                <c:pt idx="26">
                  <c:v>Uttarakhand</c:v>
                </c:pt>
                <c:pt idx="27">
                  <c:v>West Bengal</c:v>
                </c:pt>
              </c:strCache>
            </c:strRef>
          </c:cat>
          <c:val>
            <c:numRef>
              <c:f>'Indian Participants'!$B$2:$B$29</c:f>
              <c:numCache>
                <c:formatCode>General</c:formatCode>
                <c:ptCount val="28"/>
                <c:pt idx="0">
                  <c:v>25</c:v>
                </c:pt>
                <c:pt idx="1">
                  <c:v>1</c:v>
                </c:pt>
                <c:pt idx="2">
                  <c:v>4</c:v>
                </c:pt>
                <c:pt idx="3">
                  <c:v>21</c:v>
                </c:pt>
                <c:pt idx="4">
                  <c:v>3</c:v>
                </c:pt>
                <c:pt idx="5">
                  <c:v>8</c:v>
                </c:pt>
                <c:pt idx="6">
                  <c:v>2</c:v>
                </c:pt>
                <c:pt idx="7">
                  <c:v>42</c:v>
                </c:pt>
                <c:pt idx="8">
                  <c:v>13</c:v>
                </c:pt>
                <c:pt idx="9">
                  <c:v>1</c:v>
                </c:pt>
                <c:pt idx="10">
                  <c:v>4</c:v>
                </c:pt>
                <c:pt idx="11">
                  <c:v>3</c:v>
                </c:pt>
                <c:pt idx="12">
                  <c:v>29</c:v>
                </c:pt>
                <c:pt idx="13">
                  <c:v>9</c:v>
                </c:pt>
                <c:pt idx="14">
                  <c:v>1</c:v>
                </c:pt>
                <c:pt idx="15">
                  <c:v>91</c:v>
                </c:pt>
                <c:pt idx="16">
                  <c:v>90</c:v>
                </c:pt>
                <c:pt idx="17">
                  <c:v>1</c:v>
                </c:pt>
                <c:pt idx="18">
                  <c:v>10</c:v>
                </c:pt>
                <c:pt idx="19">
                  <c:v>38</c:v>
                </c:pt>
                <c:pt idx="20">
                  <c:v>8</c:v>
                </c:pt>
                <c:pt idx="21">
                  <c:v>288</c:v>
                </c:pt>
                <c:pt idx="22">
                  <c:v>1</c:v>
                </c:pt>
                <c:pt idx="23">
                  <c:v>65</c:v>
                </c:pt>
                <c:pt idx="24">
                  <c:v>8</c:v>
                </c:pt>
                <c:pt idx="25">
                  <c:v>23</c:v>
                </c:pt>
                <c:pt idx="26">
                  <c:v>2</c:v>
                </c:pt>
                <c:pt idx="27">
                  <c:v>17</c:v>
                </c:pt>
              </c:numCache>
            </c:numRef>
          </c:val>
          <c:extLst>
            <c:ext xmlns:c16="http://schemas.microsoft.com/office/drawing/2014/chart" uri="{C3380CC4-5D6E-409C-BE32-E72D297353CC}">
              <c16:uniqueId val="{00000038-DB4C-4F75-958E-101CABC46EE8}"/>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414</TotalTime>
  <Pages>10</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My Pc</cp:lastModifiedBy>
  <cp:revision>31</cp:revision>
  <cp:lastPrinted>2020-11-06T07:14:00Z</cp:lastPrinted>
  <dcterms:created xsi:type="dcterms:W3CDTF">2020-11-05T07:07:00Z</dcterms:created>
  <dcterms:modified xsi:type="dcterms:W3CDTF">2020-11-07T07:52:00Z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Microsoft® Office Word 2007</vt:lpwstr>
  </property>
  <property fmtid="{D5CDD505-2E9C-101B-9397-08002B2CF9AE}" pid="4" name="LastSaved">
    <vt:filetime>2020-11-05T00:00:00Z</vt:filetime>
  </property>
</Properties>
</file>